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2C0F" w14:textId="703020D3" w:rsidR="0060271D" w:rsidRDefault="0060271D" w:rsidP="00602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5E17916" w14:textId="77777777" w:rsidR="0060271D" w:rsidRDefault="0060271D" w:rsidP="0060271D">
      <w:pPr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b/>
          <w:sz w:val="28"/>
          <w:szCs w:val="28"/>
        </w:rPr>
        <w:t>Как получить надлежащую юридическую помощь и консультативные услуги</w:t>
      </w:r>
      <w:r w:rsidRPr="00602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ACA88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Согласно законодательству </w:t>
      </w:r>
      <w:proofErr w:type="gramStart"/>
      <w:r w:rsidRPr="0060271D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60271D">
        <w:rPr>
          <w:rFonts w:ascii="Times New Roman" w:hAnsi="Times New Roman" w:cs="Times New Roman"/>
          <w:sz w:val="28"/>
          <w:szCs w:val="28"/>
        </w:rPr>
        <w:t xml:space="preserve"> определенные социальные категории граждан имеют право на получение бесплатной квалифицированной юридической помощи в Российской Федерации. Граждане, имеющие право на получение бесплатной юридической помощи, порядок ее предоставления регламентированы Конституцией Российской Федерации, Федеральными законами от 21.11.2011 № 324-ФЗ «О бесплатной юридической помощи в Российской Федерации», от 28.12.2013 № 442-ФЗ «Об основах социального обслуживания граждан в Российской Федерации» (статья 20), от 24.06.1999 № 120-ФЗ «Об основах системы профилактики безнадзорности и правонарушений несовершеннолетних» (статья 8), от 31.05.2002 № 63-ФЗ «Об адвокатской деятельности и адвокатуре в Российской Федерации» (статья 26), от 27.05.1998 № 76-ФЗ «О статусе военнослужащих» (статья 22), от 21.12.1996 № 159-ФЗ «О дополнительных гарантиях по социальной поддержке детей-сирот и детей, оставшихся без попечения родителей» (статья 10), Уголовно-процессуальным кодексом Российской Федерации» (статья 16), Законом Краснодарского края от 23.04.2013 № 2697-КЗ «О юридической помощи на территории Краснодарского края», другими федеральными и региональными нормативными правовыми актами. </w:t>
      </w:r>
    </w:p>
    <w:p w14:paraId="31FE6CB7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>На территории края бесплатная юридическая помощь в рамках государственной системы беспл</w:t>
      </w:r>
      <w:bookmarkStart w:id="0" w:name="_GoBack"/>
      <w:bookmarkEnd w:id="0"/>
      <w:r w:rsidRPr="0060271D">
        <w:rPr>
          <w:rFonts w:ascii="Times New Roman" w:hAnsi="Times New Roman" w:cs="Times New Roman"/>
          <w:sz w:val="28"/>
          <w:szCs w:val="28"/>
        </w:rPr>
        <w:t xml:space="preserve">атной юридической помощи оказывается государственным юридическим бюро Краснодарского края и адвокатами, являющимися участниками государственной системы бесплатной юридической помощи на территории края, гражданам, имеющим право на получение бесплатной юридической помощи. </w:t>
      </w:r>
    </w:p>
    <w:p w14:paraId="1B4D301B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Таким образом, прежде чем обращаться за платной юридической помощью и консультативными услугам целесообразно установить наличие права их получение бесплатной и обратиться в уполномоченные организации за ее получением. </w:t>
      </w:r>
    </w:p>
    <w:p w14:paraId="293E4D6F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Платная юридическая помощь и консультативные услуги представляется гражданам различными хозяйствующими субъектами, предпринимателями и организациями и является продуктом их интеллектуальной деятельности. </w:t>
      </w:r>
    </w:p>
    <w:p w14:paraId="2659BBEF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В числе данные лиц не все добросовестно относятся к потребителю услуг и предоставляют их согласно проводимым презентациям, рекламным материалами, а также оформленным договорным обязательствам, так как в отличие от других договоров оказания услуг в данного рода правоотношениях не всегда возможно четко определить конечный результат предоставления услуги. </w:t>
      </w:r>
    </w:p>
    <w:p w14:paraId="150EA662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При этом территориальные подразделения федеральных органов исполнительной власти, исполнительные органы государственной власти, местного самоуправления и подведомственные им учреждения, а также </w:t>
      </w:r>
      <w:r w:rsidRPr="0060271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внебюджетные фонды и их территориальные подразделения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 </w:t>
      </w:r>
    </w:p>
    <w:p w14:paraId="375BA298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Представляемые данными органами государственные и муниципальные услуги осуществляются на основании четко регламентированных правовых процедур при подаче по установленной определенной форме заявлений и перечня подтверждающих документов. Сведения о данных услугах, формы заявлений, перечни документов размещены на сайтах указанных государственных и муниципальных структур. </w:t>
      </w:r>
    </w:p>
    <w:p w14:paraId="0996CC4C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Пользуясь незнанием потребителей недобросовестные юристы и консультанты оформляют обращения от имени заказчика услуги и от имени каждого члена его семьи фактически в порядке, определенном Федеральным законом от 02.05.2006 № 59-ФЗ «О порядке рассмотрения обращений граждан Российской Федерации», и получая деньги за каждую копию обращения, составленного в декларативной форме из различных ссылок и цитат из законодательных норм, рассылают их в несколько адресов, включая органы и организации, которые фактически эти услуги не предоставляют. Например, по вопросам получения паспорта гражданина Российской Федерации, предоставления гражданства Российской Федерации, предоставления убежища, предоставления тех или иных мер социальной поддержки, тогда как в установленном законодательством порядке гражданин в компетентный орган не обращался, в удовлетворении его заявлений ему не отказывалось. </w:t>
      </w:r>
    </w:p>
    <w:p w14:paraId="17A114A1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Чтобы исключить необоснованные траты на подобных юристов и консультантов, в первую очередь, необходимо изучить сайт Госуслуг, официальный сайт соответствующего органа власти, предоставляющего требуемую услугу, и действовать по определенным на этих сайтах схемам. </w:t>
      </w:r>
    </w:p>
    <w:p w14:paraId="57FE03EA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При принятии решения о получении юридической помощи или консультативной услуги за плату следует: </w:t>
      </w:r>
    </w:p>
    <w:p w14:paraId="742C712C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проверить, зарегистрировано ли лицо, их предоставляющее в Едином государственном реестре юридических лиц или в Едином государственном реестре индивидуальных предпринимателей; </w:t>
      </w:r>
    </w:p>
    <w:p w14:paraId="2F647091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поинтересоваться наличием положительных отрицательных отзывов о лице, предоставляющем услуги; </w:t>
      </w:r>
    </w:p>
    <w:p w14:paraId="0063251C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установить фактические местонахождение лица, предоставляющего услуги по его юридическому адресу; </w:t>
      </w:r>
    </w:p>
    <w:p w14:paraId="0DDA4B32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оформить договор, в котором максимально прописать вид получаемой услуги, порядок ее получения, формы и периодичность внесения платы (единоразово, по степени исполнения определенных этапов услуги, окончательный расчет), что является конечным результатом предоставления услуги (например, подготовка заявления в суд; подготовка и направление заявления в суд, подготовка, направление заявления в суд, уведомление заказчика о дате регистрации и присвоенном судом номере полученному судом заявлению и т.п.); </w:t>
      </w:r>
    </w:p>
    <w:p w14:paraId="71C3FB62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lastRenderedPageBreak/>
        <w:t xml:space="preserve">- сохранять все документы и переписку по вопросу предоставления услуги, в том числе собрать как можно больше информации, сделать скриншоты сайта организации, переписки с её сотрудниками, найти подтверждение платежа, реквизиты, по которым переведены деньги. Рекомендуем насторожиться в случае, если исполнитель услуг: </w:t>
      </w:r>
    </w:p>
    <w:p w14:paraId="5589376E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самостоятельно нашел вас (в форме звонков, в период беседы в очереди и т.п.) и настойчиво предлагает помощь; </w:t>
      </w:r>
    </w:p>
    <w:p w14:paraId="51665C03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убеждает, что «быстро» или «в полном объеме с процентами» вернет деньги, вложенные в финансовые пирамиды», так как решение данного вопроса нередко зависит от исхода уголовно правового преследования мошенников и разрешения судом гражданского дела; </w:t>
      </w:r>
    </w:p>
    <w:p w14:paraId="075AF6DA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предлагает «увеличить пенсию», поскольку соответствующие расчеты с учетом представленных сведений о трудовой деятельности осуществляются органами Социального фонда России в автоматизированном режиме, т.е. с использованием специальных программных продуктов; </w:t>
      </w:r>
    </w:p>
    <w:p w14:paraId="347804BE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обещает «подготовить обращения в государственные и правоохранительные органы», тем более если ранее в эти структуры вы не обращались, в удовлетворении ваших просьб и заявлений не отказано. Более того, жалобы о несогласии с действиями (бездействием) чиновников принимаются в произвольной форме, с минимальными требованиями к их содержанию. Так,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копии; </w:t>
      </w:r>
    </w:p>
    <w:p w14:paraId="105A0A4C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утверждает «добьемся 100% результата». Исход события, с целью наступления которого вы обратились за получением юридической помощи или консультативной услуги, зависит от множества факторов, все из которых невозможно учесть при первичном приеме и оформлении договора. Нередко даваемые обещания не основаны на законе; </w:t>
      </w:r>
    </w:p>
    <w:p w14:paraId="4F704E95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чтобы произвести впечатление позиционирует свою принадлежность к госструктурам, указывать на наличие определенных связей, присылает на электронную почту различные «постановления Правительства РФ» и «указания Банка России», «судебные решения», при внимательном изучении которых не усматривается тождественность ситуаций и т.п.; использует для введения в заблуждение в названиях фирм и сайтов термины, которые свойственны для названий государственных и муниципальных структур (например, - комитет, департамент, координационный). </w:t>
      </w:r>
    </w:p>
    <w:p w14:paraId="2A84719A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При первичном общении с исполнителем услуги стоит четко установить, является ли первая консультация бесплатной, в случае если договор на </w:t>
      </w:r>
      <w:r w:rsidRPr="0060271D">
        <w:rPr>
          <w:rFonts w:ascii="Times New Roman" w:hAnsi="Times New Roman" w:cs="Times New Roman"/>
          <w:sz w:val="28"/>
          <w:szCs w:val="28"/>
        </w:rPr>
        <w:lastRenderedPageBreak/>
        <w:t>получение услуги по итогам ее получения заключен не будет. Так как нередко стоимость консультации и бесплатна только при его заключении.</w:t>
      </w:r>
    </w:p>
    <w:p w14:paraId="44EF6145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 Отсутствие необходимой предусмотрительности влечет в последующем невозможность достижение цели, для которой получалась услуга, и нередко – вернуть деньги за неполучение фактического результата, а также в ряде случаев – несение повторных (дополнительных) расходов на судебные споры. </w:t>
      </w:r>
    </w:p>
    <w:p w14:paraId="1C2F9BC2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Как обезопасить себя лот мошеннических действий: </w:t>
      </w:r>
    </w:p>
    <w:p w14:paraId="1C009D0F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- пройдите предварительные консультации в двух-трёх организациях, в том числе попросите ознакомить вас с нормативными положениям, с учетом которых исполнитель утверждает о наличии у вас права; </w:t>
      </w:r>
    </w:p>
    <w:p w14:paraId="6B19C558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>- внимательно изучите договор, который собираетесь подписать, просите разъяснить каждый непонятный пункт. Проследите, чтобы в документе была указана не только общая стоимость договора, но и перечислены цены каждой услуги;</w:t>
      </w:r>
    </w:p>
    <w:p w14:paraId="6C332B75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 - проследите, чтобы копия вашего договора была подписана исполнителем услуги; </w:t>
      </w:r>
    </w:p>
    <w:p w14:paraId="4B80D1EA" w14:textId="77777777" w:rsid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>- не подписывайте акты приёмки-передачи оказанных услуг, если компания ещё не выполнила свои обязательства перед вами.;</w:t>
      </w:r>
    </w:p>
    <w:p w14:paraId="77EA2638" w14:textId="02171B59" w:rsidR="00C87C34" w:rsidRPr="0060271D" w:rsidRDefault="0060271D" w:rsidP="0060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1D">
        <w:rPr>
          <w:rFonts w:ascii="Times New Roman" w:hAnsi="Times New Roman" w:cs="Times New Roman"/>
          <w:sz w:val="28"/>
          <w:szCs w:val="28"/>
        </w:rPr>
        <w:t xml:space="preserve"> - всегда требуйте документы, подтверждающие факт оплаты.</w:t>
      </w:r>
    </w:p>
    <w:sectPr w:rsidR="00C87C34" w:rsidRPr="006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34"/>
    <w:rsid w:val="0060271D"/>
    <w:rsid w:val="00C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50EF"/>
  <w15:chartTrackingRefBased/>
  <w15:docId w15:val="{E01CDDC7-8C1A-4FFB-AA9E-B0676BA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EF4F-6AC2-4FFE-A6FA-74D8EFB9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8117</Characters>
  <Application>Microsoft Office Word</Application>
  <DocSecurity>0</DocSecurity>
  <Lines>67</Lines>
  <Paragraphs>19</Paragraphs>
  <ScaleCrop>false</ScaleCrop>
  <Company>Прокуратура РФ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Гинеевская Светлана Александровна</dc:creator>
  <cp:keywords/>
  <dc:description/>
  <cp:lastModifiedBy>Гинеевская Светлана Александровна</cp:lastModifiedBy>
  <cp:revision>2</cp:revision>
  <dcterms:created xsi:type="dcterms:W3CDTF">2023-04-10T07:39:00Z</dcterms:created>
  <dcterms:modified xsi:type="dcterms:W3CDTF">2023-04-10T07:43:00Z</dcterms:modified>
</cp:coreProperties>
</file>