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90" w:rsidRPr="00C01890" w:rsidRDefault="00C01890" w:rsidP="00C01890">
      <w:pPr>
        <w:widowControl w:val="0"/>
        <w:tabs>
          <w:tab w:val="num" w:pos="720"/>
        </w:tabs>
        <w:suppressAutoHyphens/>
        <w:spacing w:after="0" w:line="240" w:lineRule="auto"/>
        <w:ind w:left="-13"/>
        <w:jc w:val="center"/>
        <w:outlineLvl w:val="2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C0189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СОВЕТ ЦЕНТРАЛЬНОГО СЕЛЬСКОГО ПОСЕЛЕНИЯ</w:t>
      </w:r>
    </w:p>
    <w:p w:rsidR="00C01890" w:rsidRPr="00C01890" w:rsidRDefault="00C01890" w:rsidP="00C01890">
      <w:pPr>
        <w:widowControl w:val="0"/>
        <w:tabs>
          <w:tab w:val="num" w:pos="720"/>
        </w:tabs>
        <w:suppressAutoHyphens/>
        <w:spacing w:after="0" w:line="240" w:lineRule="auto"/>
        <w:ind w:left="-13"/>
        <w:jc w:val="center"/>
        <w:outlineLvl w:val="2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0189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БЕЛОГЛИНСКОГО РАЙОНА</w:t>
      </w:r>
    </w:p>
    <w:p w:rsidR="00C01890" w:rsidRPr="00C01890" w:rsidRDefault="00C01890" w:rsidP="00C01890">
      <w:pPr>
        <w:widowControl w:val="0"/>
        <w:tabs>
          <w:tab w:val="num" w:pos="576"/>
        </w:tabs>
        <w:suppressAutoHyphens/>
        <w:spacing w:before="240" w:after="60" w:line="240" w:lineRule="auto"/>
        <w:jc w:val="center"/>
        <w:outlineLvl w:val="1"/>
        <w:rPr>
          <w:rFonts w:ascii="Arial" w:eastAsia="Andale Sans UI" w:hAnsi="Arial" w:cs="Times New Roman"/>
          <w:b/>
          <w:i/>
          <w:kern w:val="1"/>
          <w:sz w:val="28"/>
          <w:szCs w:val="28"/>
        </w:rPr>
      </w:pPr>
      <w:r w:rsidRPr="00C0189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  <w:r w:rsidRPr="00C01890">
        <w:rPr>
          <w:rFonts w:ascii="Arial" w:eastAsia="Andale Sans UI" w:hAnsi="Arial" w:cs="Times New Roman"/>
          <w:b/>
          <w:i/>
          <w:kern w:val="1"/>
          <w:sz w:val="28"/>
          <w:szCs w:val="28"/>
        </w:rPr>
        <w:t xml:space="preserve"> </w:t>
      </w:r>
    </w:p>
    <w:p w:rsidR="00C01890" w:rsidRPr="002632EC" w:rsidRDefault="00C01890" w:rsidP="00C018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2632EC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от </w:t>
      </w:r>
      <w:r w:rsidR="002632EC" w:rsidRPr="002632EC">
        <w:rPr>
          <w:rFonts w:ascii="Times New Roman" w:eastAsia="Andale Sans UI" w:hAnsi="Times New Roman" w:cs="Times New Roman"/>
          <w:kern w:val="1"/>
          <w:sz w:val="24"/>
          <w:szCs w:val="28"/>
        </w:rPr>
        <w:t>30.0</w:t>
      </w:r>
      <w:r w:rsidR="0015321A">
        <w:rPr>
          <w:rFonts w:ascii="Times New Roman" w:eastAsia="Andale Sans UI" w:hAnsi="Times New Roman" w:cs="Times New Roman"/>
          <w:kern w:val="1"/>
          <w:sz w:val="24"/>
          <w:szCs w:val="28"/>
        </w:rPr>
        <w:t>6</w:t>
      </w:r>
      <w:r w:rsidR="002632EC" w:rsidRPr="002632EC">
        <w:rPr>
          <w:rFonts w:ascii="Times New Roman" w:eastAsia="Andale Sans UI" w:hAnsi="Times New Roman" w:cs="Times New Roman"/>
          <w:kern w:val="1"/>
          <w:sz w:val="24"/>
          <w:szCs w:val="28"/>
        </w:rPr>
        <w:t>.2020</w:t>
      </w:r>
      <w:r w:rsidRPr="002632EC">
        <w:rPr>
          <w:rFonts w:ascii="Times New Roman" w:eastAsia="Andale Sans UI" w:hAnsi="Times New Roman" w:cs="Times New Roman"/>
          <w:kern w:val="1"/>
          <w:sz w:val="24"/>
          <w:szCs w:val="28"/>
        </w:rPr>
        <w:tab/>
      </w:r>
      <w:r w:rsidRPr="002632EC">
        <w:rPr>
          <w:rFonts w:ascii="Times New Roman" w:eastAsia="Andale Sans UI" w:hAnsi="Times New Roman" w:cs="Times New Roman"/>
          <w:kern w:val="1"/>
          <w:sz w:val="24"/>
          <w:szCs w:val="28"/>
        </w:rPr>
        <w:tab/>
      </w:r>
      <w:r w:rsidRPr="002632EC">
        <w:rPr>
          <w:rFonts w:ascii="Times New Roman" w:eastAsia="Andale Sans UI" w:hAnsi="Times New Roman" w:cs="Times New Roman"/>
          <w:kern w:val="1"/>
          <w:sz w:val="24"/>
          <w:szCs w:val="28"/>
        </w:rPr>
        <w:tab/>
      </w:r>
      <w:r w:rsidRPr="002632EC">
        <w:rPr>
          <w:rFonts w:ascii="Times New Roman" w:eastAsia="Andale Sans UI" w:hAnsi="Times New Roman" w:cs="Times New Roman"/>
          <w:kern w:val="1"/>
          <w:sz w:val="24"/>
          <w:szCs w:val="28"/>
        </w:rPr>
        <w:tab/>
        <w:t xml:space="preserve">                                        №</w:t>
      </w:r>
      <w:r w:rsidR="002632EC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17 § 1</w:t>
      </w:r>
    </w:p>
    <w:p w:rsidR="00C01890" w:rsidRPr="002632EC" w:rsidRDefault="00C01890" w:rsidP="00C018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C01890" w:rsidRPr="00C01890" w:rsidRDefault="00C01890" w:rsidP="00C018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01890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</w:t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>пос. Центральный</w:t>
      </w:r>
    </w:p>
    <w:p w:rsidR="00C01890" w:rsidRPr="00C01890" w:rsidRDefault="00C01890" w:rsidP="00C018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C01890" w:rsidRPr="00C01890" w:rsidRDefault="00C01890" w:rsidP="00C01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дополнений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 Устав </w:t>
      </w:r>
    </w:p>
    <w:p w:rsidR="00C01890" w:rsidRPr="00C01890" w:rsidRDefault="00C01890" w:rsidP="00C01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Центрального сельского поселения Белоглинского района</w:t>
      </w:r>
    </w:p>
    <w:p w:rsidR="00C01890" w:rsidRPr="00C01890" w:rsidRDefault="00C01890" w:rsidP="00C01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01890" w:rsidRPr="00C01890" w:rsidRDefault="00C01890" w:rsidP="00C018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>В целях приведения Устава Центрального сельского поселения Белоглинского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Центрального сельского поселения Белоглинского района решил: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Внести в Устав Центрального сельского поселения Белоглинского района, принятый решением Совета Центрального сельского поселения Белоглинского района от 25.05.2017 года № 40 § 2 (в редакции </w:t>
      </w:r>
      <w:r w:rsidRPr="00C0189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27.04.2018 года </w:t>
      </w:r>
      <w:r w:rsidRPr="00C01890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№</w:t>
      </w:r>
      <w:r w:rsidRPr="00C0189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51 §1, от 20.05.2019 года </w:t>
      </w:r>
      <w:r w:rsidRPr="00C01890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№</w:t>
      </w:r>
      <w:r w:rsidRPr="00C0189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73§1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изменения, согласно приложению.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выполнением настоящего решения возложить на комиссию Совета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Центрального 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сельского поселения Белоглинского района по вопросам местного самоуправления, законности и правопорядка (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>Богданов Г.С.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Настоящее 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положение пункта 4 статьи 8 Устава Центрального сельского поселения Белоглинского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C01890" w:rsidRPr="00C01890" w:rsidRDefault="00C01890" w:rsidP="00C018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  <w:t xml:space="preserve"> </w:t>
      </w:r>
    </w:p>
    <w:p w:rsidR="00C01890" w:rsidRPr="00C01890" w:rsidRDefault="00C01890" w:rsidP="00C018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C01890" w:rsidRPr="00C01890" w:rsidRDefault="009F00FC" w:rsidP="00C018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Гл</w:t>
      </w:r>
      <w:r w:rsidR="00C01890"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>ав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</w:t>
      </w:r>
      <w:r w:rsidR="00C01890"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Центрального сельского поселения</w:t>
      </w:r>
    </w:p>
    <w:p w:rsidR="00C01890" w:rsidRPr="00C01890" w:rsidRDefault="00C01890" w:rsidP="00C018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>Белоглинского района</w:t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Pr="00C01890">
        <w:rPr>
          <w:rFonts w:ascii="Times New Roman" w:eastAsia="Andale Sans UI" w:hAnsi="Times New Roman" w:cs="Times New Roman"/>
          <w:kern w:val="2"/>
          <w:sz w:val="28"/>
          <w:szCs w:val="28"/>
        </w:rPr>
        <w:tab/>
      </w:r>
      <w:r w:rsidR="009F00FC">
        <w:rPr>
          <w:rFonts w:ascii="Times New Roman" w:eastAsia="Andale Sans UI" w:hAnsi="Times New Roman" w:cs="Times New Roman"/>
          <w:kern w:val="2"/>
          <w:sz w:val="28"/>
          <w:szCs w:val="28"/>
        </w:rPr>
        <w:t>Е.А.Курленко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Приложение </w:t>
      </w: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>Совета Центрального</w:t>
      </w:r>
    </w:p>
    <w:p w:rsid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</w:t>
      </w: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>оселения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Белоглинского района  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от </w:t>
      </w:r>
      <w:r w:rsidR="002632EC">
        <w:rPr>
          <w:rFonts w:ascii="Times New Roman" w:eastAsia="Times New Roman" w:hAnsi="Times New Roman" w:cs="Times New Roman"/>
          <w:sz w:val="28"/>
          <w:szCs w:val="20"/>
          <w:lang w:eastAsia="x-none"/>
        </w:rPr>
        <w:t>30.06.2020 г.№ 17 § 1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 Устав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Центрального сельского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поселения Белоглинского района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1.</w:t>
      </w: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 пункте 4 статьи 8 </w:t>
      </w:r>
      <w:r w:rsidRPr="00C01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"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Вопросы местного значения поселения"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sz w:val="28"/>
          <w:szCs w:val="20"/>
          <w:lang w:eastAsia="x-none"/>
        </w:rPr>
        <w:t>слова "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электро-, тепло-, газо- и водоснабжения населения, водоотведения,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>" исключить.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Статью 8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"Вопросы местного значения поселения"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пунктом 28 следующего содержания: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"28) </w:t>
      </w:r>
      <w:r w:rsidRPr="00C0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в соответствии </w:t>
      </w:r>
      <w:r w:rsidRPr="00C018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гражданским </w:t>
      </w:r>
      <w:hyperlink r:id="rId5" w:history="1">
        <w:r w:rsidRPr="00C0189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C018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3. Пункт 6 части 1 статьи 10 </w:t>
      </w:r>
      <w:r w:rsidRPr="00C01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"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значения"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признать утратившим силу</w:t>
      </w: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89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4.</w:t>
      </w:r>
      <w:r w:rsidRPr="00C0189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0189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Часть 2 статьи 21.1 "</w:t>
      </w:r>
      <w:r w:rsidRPr="00C0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 граждан"</w:t>
      </w:r>
      <w:r w:rsidRPr="00C0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</w:t>
      </w: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Абзац третий части 3 статьи 23 "</w:t>
      </w:r>
      <w:r w:rsidRPr="00C018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органов местного самоуправления поселения"</w:t>
      </w:r>
      <w:r w:rsidRPr="00C01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01890" w:rsidRPr="00C01890" w:rsidRDefault="00C01890" w:rsidP="00C01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Pr="00C0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 части 7 статьи 25 "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депутата Совета"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7.</w:t>
      </w: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Часть 9 статьи 30 "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Глава поселения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"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01890" w:rsidRPr="00C01890" w:rsidRDefault="00C01890" w:rsidP="00C01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"9. Глава поселения не вправе: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8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Пункт 16 части 1 статьи 32 "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Досрочное прекращение полномочий главы</w:t>
      </w:r>
      <w:r w:rsidRPr="00C01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поселения"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9. В абзаце втором части 3 статьи</w:t>
      </w: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3</w:t>
      </w: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3</w:t>
      </w: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"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Гарантии осуществления полномочий главы поселения, депутата Совета"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предложение "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>" исключить.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10. Статью 69 "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Муниципальные внутренние заимствования, муниципальные гарантии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"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</w:t>
      </w:r>
    </w:p>
    <w:p w:rsidR="00C01890" w:rsidRPr="00C01890" w:rsidRDefault="00C01890" w:rsidP="00C0189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69. Муниципальные заимствования, муниципальные гарантии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1890">
        <w:rPr>
          <w:rFonts w:ascii="Times New Roman" w:eastAsia="Calibri" w:hAnsi="Times New Roman" w:cs="Times New Roman"/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C01890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Pr="00C01890">
        <w:rPr>
          <w:rFonts w:ascii="Times New Roman" w:eastAsia="Calibri" w:hAnsi="Times New Roman" w:cs="Times New Roman"/>
          <w:bCs/>
          <w:sz w:val="28"/>
          <w:szCs w:val="28"/>
        </w:rPr>
        <w:t>, в том числе облигационного</w:t>
      </w: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6" w:history="1">
        <w:r w:rsidRPr="00C018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C01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7" w:history="1">
        <w:r w:rsidRPr="00C018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C01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8" w:history="1">
        <w:r w:rsidRPr="00C018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C01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C018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</w:t>
      </w:r>
      <w:r w:rsidRPr="00C018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год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C0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11</w:t>
      </w: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. </w:t>
      </w: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Часть 1 статьи 71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"Осуществление финансового контроля"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C0189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".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18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12. Части 5, 6 статьи 71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"Осуществление финансового контроля"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1890" w:rsidRPr="00C01890" w:rsidRDefault="00C01890" w:rsidP="00C018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18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6. Внутренний муниципальный финансовый контроль осуществляется в установленном Бюджетным кодексом Российской Федерации порядке</w:t>
      </w:r>
      <w:r w:rsidRPr="00C01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C01890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 xml:space="preserve">13. Части 7-9 статьи 71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"Осуществление финансового контроля"</w:t>
      </w:r>
      <w:r w:rsidRPr="00C018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признать утратившими силу.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14. В части 1 статьи 72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"</w:t>
      </w:r>
      <w:r w:rsidRPr="00C01890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отчетности"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слово "сводной" исключить.</w:t>
      </w:r>
    </w:p>
    <w:p w:rsidR="00C01890" w:rsidRPr="00C01890" w:rsidRDefault="00C01890" w:rsidP="00C0189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C018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15. Часть 7 статьи 72 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"</w:t>
      </w:r>
      <w:r w:rsidRPr="00C01890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отчетности"</w:t>
      </w:r>
      <w:r w:rsidRPr="00C0189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Pr="00C01890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C01890" w:rsidRPr="00C01890" w:rsidRDefault="00C01890" w:rsidP="00C0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"7. Одновременно с годовым отчетом об исполнении местного бюджета представляются </w:t>
      </w:r>
      <w:r w:rsidRPr="00C0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C0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890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4C6FE6" w:rsidRDefault="004C6FE6"/>
    <w:sectPr w:rsidR="004C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D"/>
    <w:rsid w:val="0015321A"/>
    <w:rsid w:val="002632EC"/>
    <w:rsid w:val="004C6FE6"/>
    <w:rsid w:val="005514BD"/>
    <w:rsid w:val="00756D32"/>
    <w:rsid w:val="008E4F0E"/>
    <w:rsid w:val="00980C9F"/>
    <w:rsid w:val="009F00FC"/>
    <w:rsid w:val="00C01890"/>
    <w:rsid w:val="00C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8732-5203-46A7-AC55-DB066D3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5" Type="http://schemas.openxmlformats.org/officeDocument/2006/relationships/hyperlink" Target="consultantplus://offline/ref=71896795445CAB72B68C233FDA060D2AEC94717036D8D3ADBB5FD1D7E47F19F2A9CF107AB638ED7EA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4A24-6CAC-40D0-97A1-294233A9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2020-07-03T11:14:00Z</cp:lastPrinted>
  <dcterms:created xsi:type="dcterms:W3CDTF">2020-07-08T07:02:00Z</dcterms:created>
  <dcterms:modified xsi:type="dcterms:W3CDTF">2020-07-08T07:02:00Z</dcterms:modified>
</cp:coreProperties>
</file>