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РЕШЕНИЕ</w:t>
      </w:r>
    </w:p>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СОВЕТА ЦЕНТРАЛЬНОГО СЕЛЬСКОГО ПОСЕЛЕНИЯ</w:t>
      </w:r>
    </w:p>
    <w:p w:rsidR="00BB59F4" w:rsidRPr="00BB59F4" w:rsidRDefault="00BB59F4" w:rsidP="00BB59F4">
      <w:pPr>
        <w:pStyle w:val="a3"/>
        <w:ind w:firstLine="567"/>
        <w:jc w:val="center"/>
        <w:rPr>
          <w:rFonts w:ascii="Times New Roman" w:hAnsi="Times New Roman" w:cs="Times New Roman"/>
          <w:b/>
          <w:sz w:val="28"/>
          <w:szCs w:val="28"/>
        </w:rPr>
      </w:pPr>
      <w:r w:rsidRPr="00BB59F4">
        <w:rPr>
          <w:rFonts w:ascii="Times New Roman" w:hAnsi="Times New Roman" w:cs="Times New Roman"/>
          <w:b/>
          <w:sz w:val="28"/>
          <w:szCs w:val="28"/>
        </w:rPr>
        <w:t>БЕЛОГЛИНСКОГО РАЙОНА</w:t>
      </w:r>
    </w:p>
    <w:p w:rsidR="00C15E14" w:rsidRDefault="00C15E14" w:rsidP="00BB59F4">
      <w:pPr>
        <w:pStyle w:val="a3"/>
        <w:ind w:firstLine="567"/>
        <w:jc w:val="both"/>
        <w:rPr>
          <w:rFonts w:ascii="Times New Roman" w:hAnsi="Times New Roman" w:cs="Times New Roman"/>
          <w:sz w:val="28"/>
          <w:szCs w:val="28"/>
        </w:rPr>
      </w:pPr>
    </w:p>
    <w:p w:rsidR="00C15E14" w:rsidRDefault="00775C4B" w:rsidP="00775C4B">
      <w:pPr>
        <w:pStyle w:val="a3"/>
        <w:tabs>
          <w:tab w:val="left" w:pos="7956"/>
        </w:tabs>
        <w:ind w:firstLine="567"/>
        <w:jc w:val="both"/>
        <w:rPr>
          <w:rFonts w:ascii="Times New Roman" w:hAnsi="Times New Roman" w:cs="Times New Roman"/>
          <w:sz w:val="28"/>
          <w:szCs w:val="28"/>
        </w:rPr>
      </w:pPr>
      <w:r>
        <w:rPr>
          <w:rFonts w:ascii="Times New Roman" w:hAnsi="Times New Roman" w:cs="Times New Roman"/>
          <w:sz w:val="28"/>
          <w:szCs w:val="28"/>
        </w:rPr>
        <w:tab/>
      </w:r>
    </w:p>
    <w:p w:rsidR="00BB59F4" w:rsidRPr="00BB59F4" w:rsidRDefault="00BB59F4" w:rsidP="00BB59F4">
      <w:pPr>
        <w:pStyle w:val="a3"/>
        <w:ind w:firstLine="567"/>
        <w:jc w:val="both"/>
        <w:rPr>
          <w:rFonts w:ascii="Times New Roman" w:hAnsi="Times New Roman" w:cs="Times New Roman"/>
          <w:sz w:val="28"/>
          <w:szCs w:val="28"/>
        </w:rPr>
      </w:pPr>
      <w:r w:rsidRPr="00BB59F4">
        <w:rPr>
          <w:rFonts w:ascii="Times New Roman" w:hAnsi="Times New Roman" w:cs="Times New Roman"/>
          <w:sz w:val="28"/>
          <w:szCs w:val="28"/>
        </w:rPr>
        <w:t xml:space="preserve">от </w:t>
      </w:r>
      <w:r w:rsidR="00775C4B">
        <w:rPr>
          <w:rFonts w:ascii="Times New Roman" w:hAnsi="Times New Roman" w:cs="Times New Roman"/>
          <w:sz w:val="28"/>
          <w:szCs w:val="28"/>
        </w:rPr>
        <w:t xml:space="preserve"> </w:t>
      </w:r>
      <w:r w:rsidR="00B449EA">
        <w:rPr>
          <w:rFonts w:ascii="Times New Roman" w:hAnsi="Times New Roman" w:cs="Times New Roman"/>
          <w:sz w:val="28"/>
          <w:szCs w:val="28"/>
        </w:rPr>
        <w:t>20.03.2024</w:t>
      </w:r>
      <w:r w:rsidRPr="00BB59F4">
        <w:rPr>
          <w:rFonts w:ascii="Times New Roman" w:hAnsi="Times New Roman" w:cs="Times New Roman"/>
          <w:sz w:val="28"/>
          <w:szCs w:val="28"/>
        </w:rPr>
        <w:t xml:space="preserve">                                                                    </w:t>
      </w:r>
      <w:r w:rsidR="00775C4B">
        <w:rPr>
          <w:rFonts w:ascii="Times New Roman" w:hAnsi="Times New Roman" w:cs="Times New Roman"/>
          <w:sz w:val="28"/>
          <w:szCs w:val="28"/>
        </w:rPr>
        <w:t xml:space="preserve">                       </w:t>
      </w:r>
      <w:r w:rsidRPr="00BB59F4">
        <w:rPr>
          <w:rFonts w:ascii="Times New Roman" w:hAnsi="Times New Roman" w:cs="Times New Roman"/>
          <w:sz w:val="28"/>
          <w:szCs w:val="28"/>
        </w:rPr>
        <w:t xml:space="preserve">№ </w:t>
      </w:r>
      <w:r w:rsidR="00724E13">
        <w:rPr>
          <w:rFonts w:ascii="Times New Roman" w:hAnsi="Times New Roman" w:cs="Times New Roman"/>
          <w:sz w:val="28"/>
          <w:szCs w:val="28"/>
        </w:rPr>
        <w:t>79</w:t>
      </w:r>
      <w:bookmarkStart w:id="0" w:name="_GoBack"/>
      <w:bookmarkEnd w:id="0"/>
      <w:r w:rsidR="00724E13">
        <w:rPr>
          <w:rFonts w:ascii="Times New Roman" w:hAnsi="Times New Roman" w:cs="Times New Roman"/>
          <w:sz w:val="28"/>
          <w:szCs w:val="28"/>
        </w:rPr>
        <w:t>§</w:t>
      </w:r>
      <w:r w:rsidR="00B449EA">
        <w:rPr>
          <w:rFonts w:ascii="Times New Roman" w:hAnsi="Times New Roman" w:cs="Times New Roman"/>
          <w:sz w:val="28"/>
          <w:szCs w:val="28"/>
        </w:rPr>
        <w:t>3</w:t>
      </w:r>
      <w:r w:rsidR="00775C4B">
        <w:rPr>
          <w:rFonts w:ascii="Times New Roman" w:hAnsi="Times New Roman" w:cs="Times New Roman"/>
          <w:sz w:val="28"/>
          <w:szCs w:val="28"/>
        </w:rPr>
        <w:t xml:space="preserve"> </w:t>
      </w:r>
      <w:r w:rsidRPr="00BB59F4">
        <w:rPr>
          <w:rFonts w:ascii="Times New Roman" w:hAnsi="Times New Roman" w:cs="Times New Roman"/>
          <w:sz w:val="28"/>
          <w:szCs w:val="28"/>
        </w:rPr>
        <w:t xml:space="preserve">  </w:t>
      </w:r>
    </w:p>
    <w:p w:rsidR="00BB59F4" w:rsidRPr="00BB59F4" w:rsidRDefault="00BB59F4" w:rsidP="00BB59F4">
      <w:pPr>
        <w:pStyle w:val="a3"/>
        <w:ind w:firstLine="567"/>
        <w:jc w:val="center"/>
        <w:rPr>
          <w:rFonts w:ascii="Times New Roman" w:hAnsi="Times New Roman" w:cs="Times New Roman"/>
          <w:sz w:val="28"/>
          <w:szCs w:val="28"/>
        </w:rPr>
      </w:pPr>
      <w:r w:rsidRPr="00BB59F4">
        <w:rPr>
          <w:rFonts w:ascii="Times New Roman" w:hAnsi="Times New Roman" w:cs="Times New Roman"/>
          <w:sz w:val="28"/>
          <w:szCs w:val="28"/>
        </w:rPr>
        <w:t>пос. Центральный</w:t>
      </w:r>
    </w:p>
    <w:p w:rsidR="00BB59F4" w:rsidRPr="00BB59F4" w:rsidRDefault="00BB59F4" w:rsidP="00BB59F4">
      <w:pPr>
        <w:pStyle w:val="a3"/>
        <w:ind w:firstLine="567"/>
        <w:jc w:val="both"/>
        <w:rPr>
          <w:rFonts w:ascii="Times New Roman" w:hAnsi="Times New Roman" w:cs="Times New Roman"/>
          <w:sz w:val="28"/>
          <w:szCs w:val="28"/>
        </w:rPr>
      </w:pPr>
    </w:p>
    <w:p w:rsidR="00BB59F4" w:rsidRPr="00BB59F4" w:rsidRDefault="00775C4B" w:rsidP="00775C4B">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 Центрального сельского поселения белоглинского района</w:t>
      </w:r>
      <w:r w:rsidRPr="00775C4B">
        <w:t xml:space="preserve"> </w:t>
      </w:r>
      <w:r w:rsidRPr="00775C4B">
        <w:rPr>
          <w:rFonts w:ascii="Times New Roman" w:hAnsi="Times New Roman" w:cs="Times New Roman"/>
          <w:b/>
          <w:sz w:val="28"/>
          <w:szCs w:val="28"/>
        </w:rPr>
        <w:t xml:space="preserve">от 14.12.2021 года № 40 §2  </w:t>
      </w:r>
      <w:r>
        <w:rPr>
          <w:rFonts w:ascii="Times New Roman" w:hAnsi="Times New Roman" w:cs="Times New Roman"/>
          <w:b/>
          <w:sz w:val="28"/>
          <w:szCs w:val="28"/>
        </w:rPr>
        <w:t xml:space="preserve"> </w:t>
      </w:r>
      <w:r w:rsidR="00BB59F4" w:rsidRPr="00BB59F4">
        <w:rPr>
          <w:rFonts w:ascii="Times New Roman" w:hAnsi="Times New Roman" w:cs="Times New Roman"/>
          <w:b/>
          <w:sz w:val="28"/>
          <w:szCs w:val="28"/>
        </w:rPr>
        <w:t>Об утверждении Положения о муниципальном контроле в сфере благоустройства на территории Центрального сельского поселения Белоглинского района</w:t>
      </w:r>
    </w:p>
    <w:p w:rsidR="00BB59F4" w:rsidRPr="00BB59F4" w:rsidRDefault="00BB59F4" w:rsidP="00BB59F4">
      <w:pPr>
        <w:pStyle w:val="a3"/>
        <w:ind w:firstLine="567"/>
        <w:jc w:val="both"/>
        <w:rPr>
          <w:rFonts w:ascii="Times New Roman" w:hAnsi="Times New Roman" w:cs="Times New Roman"/>
          <w:sz w:val="28"/>
          <w:szCs w:val="28"/>
        </w:rPr>
      </w:pPr>
    </w:p>
    <w:p w:rsidR="00BB59F4" w:rsidRPr="00BB59F4" w:rsidRDefault="00BB59F4" w:rsidP="00BB59F4">
      <w:pPr>
        <w:pStyle w:val="a3"/>
        <w:ind w:firstLine="567"/>
        <w:jc w:val="both"/>
        <w:rPr>
          <w:rFonts w:ascii="Times New Roman" w:hAnsi="Times New Roman" w:cs="Times New Roman"/>
          <w:sz w:val="28"/>
          <w:szCs w:val="28"/>
        </w:rPr>
      </w:pPr>
      <w:r w:rsidRPr="00BB59F4">
        <w:rPr>
          <w:rFonts w:ascii="Times New Roman" w:hAnsi="Times New Roman" w:cs="Times New Roman"/>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Цент</w:t>
      </w:r>
      <w:r w:rsidR="00C93AFB">
        <w:rPr>
          <w:rFonts w:ascii="Times New Roman" w:hAnsi="Times New Roman" w:cs="Times New Roman"/>
          <w:sz w:val="28"/>
          <w:szCs w:val="28"/>
        </w:rPr>
        <w:t>рального сельского поселения Б</w:t>
      </w:r>
      <w:r w:rsidRPr="00BB59F4">
        <w:rPr>
          <w:rFonts w:ascii="Times New Roman" w:hAnsi="Times New Roman" w:cs="Times New Roman"/>
          <w:sz w:val="28"/>
          <w:szCs w:val="28"/>
        </w:rPr>
        <w:t>елоглинского района, Совет Центрального сельского поселения Белоглинского района</w:t>
      </w:r>
      <w:r w:rsidR="00C93AFB">
        <w:rPr>
          <w:rFonts w:ascii="Times New Roman" w:hAnsi="Times New Roman" w:cs="Times New Roman"/>
          <w:sz w:val="28"/>
          <w:szCs w:val="28"/>
        </w:rPr>
        <w:t xml:space="preserve"> </w:t>
      </w:r>
      <w:r w:rsidR="00C15E14">
        <w:rPr>
          <w:rFonts w:ascii="Times New Roman" w:hAnsi="Times New Roman" w:cs="Times New Roman"/>
          <w:sz w:val="28"/>
          <w:szCs w:val="28"/>
        </w:rPr>
        <w:t>решил</w:t>
      </w:r>
      <w:r w:rsidRPr="00BB59F4">
        <w:rPr>
          <w:rFonts w:ascii="Times New Roman" w:hAnsi="Times New Roman" w:cs="Times New Roman"/>
          <w:sz w:val="28"/>
          <w:szCs w:val="28"/>
        </w:rPr>
        <w:t>:</w:t>
      </w:r>
    </w:p>
    <w:p w:rsidR="00BB59F4" w:rsidRDefault="00BB59F4" w:rsidP="00775C4B">
      <w:pPr>
        <w:pStyle w:val="a3"/>
        <w:ind w:firstLine="567"/>
        <w:jc w:val="both"/>
        <w:rPr>
          <w:rFonts w:ascii="Times New Roman" w:hAnsi="Times New Roman" w:cs="Times New Roman"/>
          <w:sz w:val="28"/>
          <w:szCs w:val="28"/>
        </w:rPr>
      </w:pPr>
      <w:r w:rsidRPr="00BB59F4">
        <w:rPr>
          <w:rFonts w:ascii="Times New Roman" w:hAnsi="Times New Roman" w:cs="Times New Roman"/>
          <w:sz w:val="28"/>
          <w:szCs w:val="28"/>
        </w:rPr>
        <w:t xml:space="preserve">1. </w:t>
      </w:r>
      <w:r w:rsidR="00775C4B">
        <w:rPr>
          <w:rFonts w:ascii="Times New Roman" w:hAnsi="Times New Roman" w:cs="Times New Roman"/>
          <w:sz w:val="28"/>
          <w:szCs w:val="28"/>
        </w:rPr>
        <w:t xml:space="preserve">В </w:t>
      </w:r>
      <w:r w:rsidR="00775C4B" w:rsidRPr="00775C4B">
        <w:rPr>
          <w:rFonts w:ascii="Times New Roman" w:hAnsi="Times New Roman" w:cs="Times New Roman"/>
          <w:sz w:val="28"/>
          <w:szCs w:val="28"/>
        </w:rPr>
        <w:t>решение Совета Це</w:t>
      </w:r>
      <w:r w:rsidR="00775C4B">
        <w:rPr>
          <w:rFonts w:ascii="Times New Roman" w:hAnsi="Times New Roman" w:cs="Times New Roman"/>
          <w:sz w:val="28"/>
          <w:szCs w:val="28"/>
        </w:rPr>
        <w:t>нтрального сельского поселения Б</w:t>
      </w:r>
      <w:r w:rsidR="00775C4B" w:rsidRPr="00775C4B">
        <w:rPr>
          <w:rFonts w:ascii="Times New Roman" w:hAnsi="Times New Roman" w:cs="Times New Roman"/>
          <w:sz w:val="28"/>
          <w:szCs w:val="28"/>
        </w:rPr>
        <w:t>елоглинского райо</w:t>
      </w:r>
      <w:r w:rsidR="00775C4B">
        <w:rPr>
          <w:rFonts w:ascii="Times New Roman" w:hAnsi="Times New Roman" w:cs="Times New Roman"/>
          <w:sz w:val="28"/>
          <w:szCs w:val="28"/>
        </w:rPr>
        <w:t>на от 14.12.2021 №</w:t>
      </w:r>
      <w:proofErr w:type="gramStart"/>
      <w:r w:rsidR="00775C4B">
        <w:rPr>
          <w:rFonts w:ascii="Times New Roman" w:hAnsi="Times New Roman" w:cs="Times New Roman"/>
          <w:sz w:val="28"/>
          <w:szCs w:val="28"/>
        </w:rPr>
        <w:t>40§</w:t>
      </w:r>
      <w:proofErr w:type="gramEnd"/>
      <w:r w:rsidR="00775C4B">
        <w:rPr>
          <w:rFonts w:ascii="Times New Roman" w:hAnsi="Times New Roman" w:cs="Times New Roman"/>
          <w:sz w:val="28"/>
          <w:szCs w:val="28"/>
        </w:rPr>
        <w:t xml:space="preserve">2 </w:t>
      </w:r>
      <w:r w:rsidR="00775C4B" w:rsidRPr="00775C4B">
        <w:rPr>
          <w:rFonts w:ascii="Times New Roman" w:hAnsi="Times New Roman" w:cs="Times New Roman"/>
          <w:sz w:val="28"/>
          <w:szCs w:val="28"/>
        </w:rPr>
        <w:t>Об утверждении Положения о</w:t>
      </w:r>
      <w:r w:rsidR="00775C4B">
        <w:rPr>
          <w:rFonts w:ascii="Times New Roman" w:hAnsi="Times New Roman" w:cs="Times New Roman"/>
          <w:sz w:val="28"/>
          <w:szCs w:val="28"/>
        </w:rPr>
        <w:t xml:space="preserve"> </w:t>
      </w:r>
      <w:r w:rsidR="00775C4B" w:rsidRPr="00775C4B">
        <w:rPr>
          <w:rFonts w:ascii="Times New Roman" w:hAnsi="Times New Roman" w:cs="Times New Roman"/>
          <w:sz w:val="28"/>
          <w:szCs w:val="28"/>
        </w:rPr>
        <w:t>муниципальном контроле в сфере благоустройства на территории Центрального сельского поселения Белоглинского района</w:t>
      </w:r>
      <w:r w:rsidR="00775C4B">
        <w:rPr>
          <w:rFonts w:ascii="Times New Roman" w:hAnsi="Times New Roman" w:cs="Times New Roman"/>
          <w:sz w:val="28"/>
          <w:szCs w:val="28"/>
        </w:rPr>
        <w:t xml:space="preserve"> внести следующие изменения:</w:t>
      </w:r>
    </w:p>
    <w:p w:rsidR="00775C4B" w:rsidRPr="00775C4B" w:rsidRDefault="00775C4B" w:rsidP="00775C4B">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rPr>
        <w:t>1.1</w:t>
      </w:r>
      <w:r w:rsidR="004B7CFA">
        <w:rPr>
          <w:rFonts w:ascii="Times New Roman" w:hAnsi="Times New Roman" w:cs="Times New Roman"/>
          <w:sz w:val="28"/>
          <w:szCs w:val="28"/>
        </w:rPr>
        <w:t xml:space="preserve">. </w:t>
      </w:r>
      <w:r w:rsidRPr="00775C4B">
        <w:rPr>
          <w:rFonts w:ascii="Times New Roman" w:hAnsi="Times New Roman" w:cs="Times New Roman"/>
          <w:sz w:val="28"/>
          <w:szCs w:val="28"/>
          <w:lang w:eastAsia="ru-RU"/>
        </w:rPr>
        <w:t xml:space="preserve"> </w:t>
      </w:r>
      <w:r w:rsidR="004B7CFA">
        <w:rPr>
          <w:rFonts w:ascii="Times New Roman" w:hAnsi="Times New Roman" w:cs="Times New Roman"/>
          <w:sz w:val="28"/>
          <w:szCs w:val="28"/>
          <w:lang w:eastAsia="ru-RU"/>
        </w:rPr>
        <w:t>Пункт 15 раздела</w:t>
      </w:r>
      <w:r w:rsidRPr="00775C4B">
        <w:rPr>
          <w:rFonts w:ascii="Times New Roman" w:hAnsi="Times New Roman" w:cs="Times New Roman"/>
          <w:sz w:val="28"/>
          <w:szCs w:val="28"/>
          <w:lang w:eastAsia="ru-RU"/>
        </w:rPr>
        <w:t xml:space="preserve"> </w:t>
      </w:r>
      <w:r w:rsidRPr="00775C4B">
        <w:rPr>
          <w:rFonts w:ascii="Times New Roman" w:hAnsi="Times New Roman" w:cs="Times New Roman"/>
          <w:sz w:val="28"/>
          <w:szCs w:val="28"/>
          <w:lang w:val="en-US" w:eastAsia="ru-RU"/>
        </w:rPr>
        <w:t>III</w:t>
      </w:r>
      <w:r w:rsidRPr="00775C4B">
        <w:rPr>
          <w:rFonts w:ascii="Times New Roman" w:hAnsi="Times New Roman" w:cs="Times New Roman"/>
          <w:sz w:val="28"/>
          <w:szCs w:val="28"/>
          <w:lang w:eastAsia="ru-RU"/>
        </w:rPr>
        <w:t xml:space="preserve"> Положения </w:t>
      </w:r>
      <w:r w:rsidR="004B7CFA">
        <w:rPr>
          <w:rFonts w:ascii="Times New Roman" w:hAnsi="Times New Roman" w:cs="Times New Roman"/>
          <w:sz w:val="28"/>
          <w:szCs w:val="28"/>
          <w:lang w:eastAsia="ru-RU"/>
        </w:rPr>
        <w:t>изложить в новой редакции</w:t>
      </w:r>
      <w:r>
        <w:rPr>
          <w:rFonts w:ascii="Times New Roman" w:hAnsi="Times New Roman" w:cs="Times New Roman"/>
          <w:sz w:val="28"/>
          <w:szCs w:val="28"/>
          <w:lang w:eastAsia="ru-RU"/>
        </w:rPr>
        <w:t>:</w:t>
      </w:r>
    </w:p>
    <w:p w:rsidR="004B7CFA" w:rsidRPr="004B7CFA" w:rsidRDefault="00775C4B" w:rsidP="004B7CFA">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4B7CFA" w:rsidRPr="004B7CFA">
        <w:rPr>
          <w:rFonts w:ascii="Times New Roman" w:hAnsi="Times New Roman" w:cs="Times New Roman"/>
          <w:sz w:val="28"/>
          <w:szCs w:val="28"/>
          <w:lang w:eastAsia="ru-RU"/>
        </w:rPr>
        <w:t>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 xml:space="preserve">В ходе профилактического визита инспектором осуществляется сбор сведений, необходимых для отнесения объектов контроля к категориям риска, в </w:t>
      </w:r>
      <w:r w:rsidRPr="004B7CFA">
        <w:rPr>
          <w:rFonts w:ascii="Times New Roman" w:hAnsi="Times New Roman" w:cs="Times New Roman"/>
          <w:sz w:val="28"/>
          <w:szCs w:val="28"/>
          <w:lang w:eastAsia="ru-RU"/>
        </w:rPr>
        <w:lastRenderedPageBreak/>
        <w:t>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1) дату, время и место составления уведомления;</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2) наименование структурного подразделения контрольного органа;</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3) полное наименование контролируемого лица;</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4) фамилию, имя, отчество (при наличии) инспектора;</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5) дату, время и место обязательного профилактического визита;</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6) подпись инспектора.</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4B7CFA" w:rsidRP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Срок проведения профилактического визита не должен превышать одного рабочего дня.</w:t>
      </w:r>
    </w:p>
    <w:p w:rsidR="004B7CFA" w:rsidRDefault="004B7CFA" w:rsidP="004B7CFA">
      <w:pPr>
        <w:pStyle w:val="a3"/>
        <w:ind w:firstLine="567"/>
        <w:jc w:val="both"/>
        <w:rPr>
          <w:rFonts w:ascii="Times New Roman" w:hAnsi="Times New Roman" w:cs="Times New Roman"/>
          <w:sz w:val="28"/>
          <w:szCs w:val="28"/>
          <w:lang w:eastAsia="ru-RU"/>
        </w:rPr>
      </w:pPr>
      <w:r w:rsidRPr="004B7CFA">
        <w:rPr>
          <w:rFonts w:ascii="Times New Roman" w:hAnsi="Times New Roman" w:cs="Times New Roman"/>
          <w:sz w:val="28"/>
          <w:szCs w:val="28"/>
          <w:lang w:eastAsia="ru-RU"/>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775C4B" w:rsidRPr="00775C4B" w:rsidRDefault="00775C4B" w:rsidP="004B7CFA">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lang w:eastAsia="ru-RU"/>
        </w:rPr>
        <w:lastRenderedPageBreak/>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75C4B" w:rsidRPr="00775C4B" w:rsidRDefault="00775C4B" w:rsidP="00775C4B">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75C4B" w:rsidRPr="00775C4B" w:rsidRDefault="00775C4B" w:rsidP="00775C4B">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75C4B" w:rsidRPr="00775C4B" w:rsidRDefault="00775C4B" w:rsidP="00775C4B">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775C4B" w:rsidRPr="00775C4B" w:rsidRDefault="00775C4B" w:rsidP="00775C4B">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75C4B" w:rsidRPr="00775C4B" w:rsidRDefault="00775C4B" w:rsidP="00775C4B">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5C4B" w:rsidRPr="00775C4B" w:rsidRDefault="00775C4B" w:rsidP="00775C4B">
      <w:pPr>
        <w:pStyle w:val="a3"/>
        <w:ind w:firstLine="567"/>
        <w:jc w:val="both"/>
        <w:rPr>
          <w:rFonts w:ascii="Times New Roman" w:hAnsi="Times New Roman" w:cs="Times New Roman"/>
          <w:sz w:val="28"/>
          <w:szCs w:val="28"/>
          <w:lang w:eastAsia="ru-RU"/>
        </w:rPr>
      </w:pPr>
      <w:r w:rsidRPr="00775C4B">
        <w:rPr>
          <w:rFonts w:ascii="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5C4B" w:rsidRDefault="00775C4B" w:rsidP="00BB59F4">
      <w:pPr>
        <w:pStyle w:val="a3"/>
        <w:ind w:firstLine="567"/>
        <w:jc w:val="both"/>
        <w:rPr>
          <w:rFonts w:ascii="Times New Roman" w:hAnsi="Times New Roman" w:cs="Times New Roman"/>
          <w:sz w:val="28"/>
          <w:szCs w:val="28"/>
        </w:rPr>
      </w:pPr>
      <w:r w:rsidRPr="00775C4B">
        <w:rPr>
          <w:rFonts w:ascii="Times New Roman" w:hAnsi="Times New Roman" w:cs="Times New Roman"/>
          <w:sz w:val="28"/>
          <w:szCs w:val="28"/>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sz w:val="28"/>
          <w:szCs w:val="28"/>
          <w:lang w:eastAsia="ru-RU"/>
        </w:rPr>
        <w:t>»</w:t>
      </w:r>
    </w:p>
    <w:p w:rsidR="00BB59F4" w:rsidRPr="00BB59F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BB59F4" w:rsidRPr="00BB59F4">
        <w:rPr>
          <w:rFonts w:ascii="Times New Roman" w:hAnsi="Times New Roman" w:cs="Times New Roman"/>
          <w:sz w:val="28"/>
          <w:szCs w:val="28"/>
        </w:rPr>
        <w:t xml:space="preserve">. Главному специалисту администрации Центрального сельского поселения Белоглинского района (Шувалова О.А.) </w:t>
      </w:r>
      <w:r>
        <w:rPr>
          <w:rFonts w:ascii="Times New Roman" w:hAnsi="Times New Roman" w:cs="Times New Roman"/>
          <w:sz w:val="28"/>
          <w:szCs w:val="28"/>
        </w:rPr>
        <w:t>обнародовать</w:t>
      </w:r>
      <w:r w:rsidR="00BB59F4" w:rsidRPr="00BB59F4">
        <w:rPr>
          <w:rFonts w:ascii="Times New Roman" w:hAnsi="Times New Roman" w:cs="Times New Roman"/>
          <w:sz w:val="28"/>
          <w:szCs w:val="28"/>
        </w:rPr>
        <w:t xml:space="preserve"> настоящее решение и разместить на официальном сайте Центрального сельского поселения Белоглинского района.</w:t>
      </w:r>
    </w:p>
    <w:p w:rsidR="00BB59F4" w:rsidRPr="00BB59F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BB59F4" w:rsidRPr="00BB59F4">
        <w:rPr>
          <w:rFonts w:ascii="Times New Roman" w:hAnsi="Times New Roman" w:cs="Times New Roman"/>
          <w:sz w:val="28"/>
          <w:szCs w:val="28"/>
        </w:rPr>
        <w:t>. Контроль за выполнением настоящего решения возложить на комиссию Совета Центрального сельского поселения Белоглинского района по вопросам местного самоуправления, законности и правопорядка (Богданов Г.С.)</w:t>
      </w:r>
    </w:p>
    <w:p w:rsidR="00BB59F4" w:rsidRPr="00C15E14" w:rsidRDefault="00C15E14" w:rsidP="009267F8">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C15E14">
        <w:rPr>
          <w:rFonts w:ascii="Times New Roman" w:hAnsi="Times New Roman" w:cs="Times New Roman"/>
          <w:sz w:val="28"/>
          <w:szCs w:val="28"/>
        </w:rPr>
        <w:t xml:space="preserve">. Настоящее решение вступает в силу со дня его </w:t>
      </w:r>
      <w:r>
        <w:rPr>
          <w:rFonts w:ascii="Times New Roman" w:hAnsi="Times New Roman" w:cs="Times New Roman"/>
          <w:sz w:val="28"/>
          <w:szCs w:val="28"/>
        </w:rPr>
        <w:t>обнародования</w:t>
      </w:r>
      <w:r w:rsidR="009267F8">
        <w:rPr>
          <w:rFonts w:ascii="Times New Roman" w:hAnsi="Times New Roman" w:cs="Times New Roman"/>
          <w:sz w:val="28"/>
          <w:szCs w:val="28"/>
        </w:rPr>
        <w:t>.</w:t>
      </w:r>
    </w:p>
    <w:p w:rsidR="00BB59F4" w:rsidRDefault="00BB59F4" w:rsidP="00BB59F4">
      <w:pPr>
        <w:pStyle w:val="a3"/>
        <w:ind w:firstLine="567"/>
        <w:jc w:val="both"/>
        <w:rPr>
          <w:rFonts w:ascii="Times New Roman" w:hAnsi="Times New Roman" w:cs="Times New Roman"/>
          <w:sz w:val="28"/>
          <w:szCs w:val="28"/>
        </w:rPr>
      </w:pPr>
    </w:p>
    <w:p w:rsidR="004B7CFA" w:rsidRDefault="004B7CFA" w:rsidP="00BB59F4">
      <w:pPr>
        <w:pStyle w:val="a3"/>
        <w:ind w:firstLine="567"/>
        <w:jc w:val="both"/>
        <w:rPr>
          <w:rFonts w:ascii="Times New Roman" w:hAnsi="Times New Roman" w:cs="Times New Roman"/>
          <w:sz w:val="28"/>
          <w:szCs w:val="28"/>
        </w:rPr>
      </w:pPr>
    </w:p>
    <w:p w:rsidR="00C15E1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B59F4" w:rsidRPr="00BB59F4">
        <w:rPr>
          <w:rFonts w:ascii="Times New Roman" w:hAnsi="Times New Roman" w:cs="Times New Roman"/>
          <w:sz w:val="28"/>
          <w:szCs w:val="28"/>
        </w:rPr>
        <w:t>Центрального сельского поселения</w:t>
      </w:r>
    </w:p>
    <w:p w:rsidR="00BB59F4" w:rsidRDefault="00C15E14" w:rsidP="00BB59F4">
      <w:pPr>
        <w:pStyle w:val="a3"/>
        <w:ind w:firstLine="567"/>
        <w:jc w:val="both"/>
        <w:rPr>
          <w:rFonts w:ascii="Times New Roman" w:hAnsi="Times New Roman" w:cs="Times New Roman"/>
          <w:sz w:val="28"/>
          <w:szCs w:val="28"/>
        </w:rPr>
      </w:pPr>
      <w:r>
        <w:rPr>
          <w:rFonts w:ascii="Times New Roman" w:hAnsi="Times New Roman" w:cs="Times New Roman"/>
          <w:sz w:val="28"/>
          <w:szCs w:val="28"/>
        </w:rPr>
        <w:t>Белоглинского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B59F4" w:rsidRPr="00BB59F4">
        <w:rPr>
          <w:rFonts w:ascii="Times New Roman" w:hAnsi="Times New Roman" w:cs="Times New Roman"/>
          <w:sz w:val="28"/>
          <w:szCs w:val="28"/>
        </w:rPr>
        <w:t xml:space="preserve">                                           Е.А.Курленко</w:t>
      </w:r>
    </w:p>
    <w:sectPr w:rsidR="00BB59F4" w:rsidSect="00BB59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D2"/>
    <w:rsid w:val="000208EF"/>
    <w:rsid w:val="000D1998"/>
    <w:rsid w:val="00463B97"/>
    <w:rsid w:val="004B7CFA"/>
    <w:rsid w:val="0063607C"/>
    <w:rsid w:val="0064427A"/>
    <w:rsid w:val="006B74D2"/>
    <w:rsid w:val="00724E13"/>
    <w:rsid w:val="00775C4B"/>
    <w:rsid w:val="008A6158"/>
    <w:rsid w:val="009267F8"/>
    <w:rsid w:val="0093117F"/>
    <w:rsid w:val="00B449EA"/>
    <w:rsid w:val="00BB59F4"/>
    <w:rsid w:val="00C15E14"/>
    <w:rsid w:val="00C60655"/>
    <w:rsid w:val="00C93AFB"/>
    <w:rsid w:val="00DC1F29"/>
    <w:rsid w:val="00E57DBB"/>
    <w:rsid w:val="00EA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4970"/>
  <w15:chartTrackingRefBased/>
  <w15:docId w15:val="{2D420B2E-499E-4F84-B958-FDDFC2B5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9F4"/>
    <w:pPr>
      <w:spacing w:after="0" w:line="240" w:lineRule="auto"/>
    </w:pPr>
  </w:style>
  <w:style w:type="paragraph" w:styleId="a4">
    <w:name w:val="Balloon Text"/>
    <w:basedOn w:val="a"/>
    <w:link w:val="a5"/>
    <w:uiPriority w:val="99"/>
    <w:semiHidden/>
    <w:unhideWhenUsed/>
    <w:rsid w:val="00C606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0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4727-F834-464F-B0C9-6DED1B30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2024-02-08T11:52:00Z</cp:lastPrinted>
  <dcterms:created xsi:type="dcterms:W3CDTF">2024-03-19T12:44:00Z</dcterms:created>
  <dcterms:modified xsi:type="dcterms:W3CDTF">2024-06-03T07:30:00Z</dcterms:modified>
</cp:coreProperties>
</file>