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F2" w:rsidRDefault="006143AC" w:rsidP="008E41D6">
      <w:pPr>
        <w:pStyle w:val="Style1"/>
        <w:widowControl/>
        <w:spacing w:before="67"/>
        <w:jc w:val="center"/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2D" w:rsidRPr="0018272D" w:rsidRDefault="0018272D" w:rsidP="0018272D">
      <w:pPr>
        <w:jc w:val="center"/>
        <w:rPr>
          <w:b/>
          <w:bCs/>
          <w:smallCaps/>
          <w:spacing w:val="20"/>
          <w:sz w:val="28"/>
          <w:szCs w:val="28"/>
        </w:rPr>
      </w:pPr>
      <w:r w:rsidRPr="0018272D">
        <w:rPr>
          <w:b/>
          <w:bCs/>
          <w:smallCaps/>
          <w:spacing w:val="20"/>
          <w:sz w:val="28"/>
          <w:szCs w:val="28"/>
        </w:rPr>
        <w:t xml:space="preserve">СОВЕТ ЦЕНТРАЛЬНОГО СЕЛЬСКОГО ПОСЕЛЕНИЯ </w:t>
      </w:r>
    </w:p>
    <w:p w:rsidR="0018272D" w:rsidRPr="0018272D" w:rsidRDefault="0018272D" w:rsidP="0018272D">
      <w:pPr>
        <w:jc w:val="center"/>
        <w:rPr>
          <w:b/>
          <w:bCs/>
          <w:smallCaps/>
          <w:spacing w:val="20"/>
          <w:sz w:val="28"/>
          <w:szCs w:val="28"/>
        </w:rPr>
      </w:pPr>
      <w:r w:rsidRPr="0018272D">
        <w:rPr>
          <w:b/>
          <w:bCs/>
          <w:smallCaps/>
          <w:spacing w:val="20"/>
          <w:sz w:val="28"/>
          <w:szCs w:val="28"/>
        </w:rPr>
        <w:t>БЕЛОГЛИНСКОГО РАЙОНА</w:t>
      </w:r>
    </w:p>
    <w:p w:rsidR="0018272D" w:rsidRPr="0018272D" w:rsidRDefault="0018272D" w:rsidP="0018272D">
      <w:pPr>
        <w:jc w:val="center"/>
        <w:rPr>
          <w:b/>
          <w:bCs/>
          <w:smallCaps/>
          <w:spacing w:val="20"/>
          <w:sz w:val="28"/>
          <w:szCs w:val="28"/>
        </w:rPr>
      </w:pPr>
      <w:bookmarkStart w:id="0" w:name="_GoBack"/>
      <w:bookmarkEnd w:id="0"/>
    </w:p>
    <w:p w:rsidR="0018272D" w:rsidRPr="0018272D" w:rsidRDefault="0018272D" w:rsidP="0018272D">
      <w:pPr>
        <w:jc w:val="center"/>
        <w:rPr>
          <w:b/>
          <w:bCs/>
          <w:smallCaps/>
          <w:spacing w:val="20"/>
          <w:sz w:val="28"/>
          <w:szCs w:val="28"/>
        </w:rPr>
      </w:pPr>
      <w:r w:rsidRPr="0018272D">
        <w:rPr>
          <w:b/>
          <w:bCs/>
          <w:smallCaps/>
          <w:spacing w:val="20"/>
          <w:sz w:val="28"/>
          <w:szCs w:val="28"/>
        </w:rPr>
        <w:t>РЕШЕНИЕ</w:t>
      </w:r>
    </w:p>
    <w:p w:rsidR="00CF5BE2" w:rsidRPr="0018272D" w:rsidRDefault="00CF5BE2" w:rsidP="008E41D6">
      <w:pPr>
        <w:pStyle w:val="Style2"/>
        <w:widowControl/>
        <w:spacing w:before="24" w:after="264"/>
        <w:ind w:left="950"/>
        <w:rPr>
          <w:rStyle w:val="FontStyle12"/>
          <w:sz w:val="28"/>
          <w:szCs w:val="28"/>
        </w:rPr>
        <w:sectPr w:rsidR="00CF5BE2" w:rsidRPr="0018272D" w:rsidSect="00523466">
          <w:type w:val="continuous"/>
          <w:pgSz w:w="11905" w:h="16837"/>
          <w:pgMar w:top="993" w:right="1337" w:bottom="1440" w:left="1337" w:header="720" w:footer="720" w:gutter="0"/>
          <w:cols w:space="60"/>
          <w:noEndnote/>
        </w:sectPr>
      </w:pPr>
    </w:p>
    <w:p w:rsidR="00FD21E8" w:rsidRPr="0018272D" w:rsidRDefault="00FD21E8" w:rsidP="0018272D">
      <w:pPr>
        <w:pStyle w:val="Style10"/>
        <w:widowControl/>
        <w:spacing w:before="29" w:line="240" w:lineRule="auto"/>
        <w:rPr>
          <w:rStyle w:val="FontStyle16"/>
          <w:b/>
          <w:sz w:val="28"/>
          <w:szCs w:val="28"/>
        </w:rPr>
      </w:pPr>
    </w:p>
    <w:p w:rsidR="00CF5BE2" w:rsidRPr="00411E5F" w:rsidRDefault="004D7D28" w:rsidP="008E41D6">
      <w:pPr>
        <w:pStyle w:val="Style10"/>
        <w:widowControl/>
        <w:spacing w:before="29" w:line="240" w:lineRule="auto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="0018272D">
        <w:rPr>
          <w:rStyle w:val="FontStyle16"/>
          <w:sz w:val="28"/>
          <w:szCs w:val="28"/>
        </w:rPr>
        <w:t xml:space="preserve">т </w:t>
      </w:r>
      <w:r>
        <w:rPr>
          <w:rStyle w:val="FontStyle16"/>
          <w:sz w:val="28"/>
          <w:szCs w:val="28"/>
        </w:rPr>
        <w:t>07.02.</w:t>
      </w:r>
      <w:r w:rsidR="0018272D">
        <w:rPr>
          <w:rStyle w:val="FontStyle16"/>
          <w:sz w:val="28"/>
          <w:szCs w:val="28"/>
        </w:rPr>
        <w:t>2025</w:t>
      </w:r>
      <w:r w:rsidR="00197BB8">
        <w:rPr>
          <w:rStyle w:val="FontStyle16"/>
          <w:sz w:val="28"/>
          <w:szCs w:val="28"/>
        </w:rPr>
        <w:t>г.</w:t>
      </w:r>
    </w:p>
    <w:p w:rsidR="00FD21E8" w:rsidRDefault="00CF5BE2" w:rsidP="008E41D6">
      <w:pPr>
        <w:pStyle w:val="Style5"/>
        <w:widowControl/>
        <w:jc w:val="center"/>
        <w:rPr>
          <w:rStyle w:val="FontStyle16"/>
          <w:sz w:val="28"/>
          <w:szCs w:val="28"/>
        </w:rPr>
      </w:pPr>
      <w:r w:rsidRPr="00935819">
        <w:rPr>
          <w:rStyle w:val="FontStyle16"/>
          <w:sz w:val="28"/>
          <w:szCs w:val="28"/>
        </w:rPr>
        <w:br w:type="column"/>
      </w:r>
    </w:p>
    <w:p w:rsidR="00CF5BE2" w:rsidRPr="003F0D2A" w:rsidRDefault="00935819" w:rsidP="008E41D6">
      <w:pPr>
        <w:pStyle w:val="Style5"/>
        <w:widowControl/>
        <w:jc w:val="center"/>
        <w:rPr>
          <w:rStyle w:val="FontStyle13"/>
          <w:spacing w:val="-20"/>
          <w:sz w:val="28"/>
          <w:szCs w:val="28"/>
        </w:rPr>
        <w:sectPr w:rsidR="00CF5BE2" w:rsidRPr="003F0D2A" w:rsidSect="00411E5F">
          <w:type w:val="continuous"/>
          <w:pgSz w:w="11905" w:h="16837"/>
          <w:pgMar w:top="1276" w:right="1390" w:bottom="1440" w:left="1361" w:header="720" w:footer="720" w:gutter="0"/>
          <w:cols w:num="2" w:space="720" w:equalWidth="0">
            <w:col w:w="2041" w:space="5686"/>
            <w:col w:w="1425"/>
          </w:cols>
          <w:noEndnote/>
        </w:sectPr>
      </w:pPr>
      <w:r>
        <w:rPr>
          <w:rStyle w:val="FontStyle16"/>
          <w:sz w:val="28"/>
          <w:szCs w:val="28"/>
        </w:rPr>
        <w:t>№</w:t>
      </w:r>
      <w:r w:rsidR="008C33B9">
        <w:rPr>
          <w:rStyle w:val="FontStyle16"/>
          <w:sz w:val="28"/>
          <w:szCs w:val="28"/>
        </w:rPr>
        <w:t xml:space="preserve"> </w:t>
      </w:r>
      <w:r w:rsidR="0018272D">
        <w:rPr>
          <w:rStyle w:val="FontStyle16"/>
          <w:sz w:val="28"/>
          <w:szCs w:val="28"/>
        </w:rPr>
        <w:t xml:space="preserve">9 </w:t>
      </w:r>
      <w:r w:rsidR="00A30690">
        <w:rPr>
          <w:rStyle w:val="FontStyle16"/>
          <w:sz w:val="28"/>
          <w:szCs w:val="28"/>
        </w:rPr>
        <w:t>§</w:t>
      </w:r>
      <w:r w:rsidR="004D7D28">
        <w:rPr>
          <w:rStyle w:val="FontStyle16"/>
          <w:sz w:val="28"/>
          <w:szCs w:val="28"/>
        </w:rPr>
        <w:t xml:space="preserve"> </w:t>
      </w:r>
      <w:r w:rsidR="00D5193A">
        <w:rPr>
          <w:rStyle w:val="FontStyle16"/>
          <w:sz w:val="28"/>
          <w:szCs w:val="28"/>
        </w:rPr>
        <w:t>1</w:t>
      </w:r>
    </w:p>
    <w:p w:rsidR="00CF5BE2" w:rsidRPr="00935819" w:rsidRDefault="008E41D6" w:rsidP="008E41D6">
      <w:pPr>
        <w:pStyle w:val="Style4"/>
        <w:widowControl/>
        <w:spacing w:before="38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                                      </w:t>
      </w:r>
      <w:r w:rsidR="00935819">
        <w:rPr>
          <w:rStyle w:val="FontStyle16"/>
          <w:sz w:val="28"/>
          <w:szCs w:val="28"/>
        </w:rPr>
        <w:t>пос.</w:t>
      </w:r>
      <w:r w:rsidR="0041026D">
        <w:rPr>
          <w:rStyle w:val="FontStyle16"/>
          <w:sz w:val="28"/>
          <w:szCs w:val="28"/>
        </w:rPr>
        <w:t xml:space="preserve"> </w:t>
      </w:r>
      <w:r w:rsidR="00935819">
        <w:rPr>
          <w:rStyle w:val="FontStyle16"/>
          <w:sz w:val="28"/>
          <w:szCs w:val="28"/>
        </w:rPr>
        <w:t>Ц</w:t>
      </w:r>
      <w:r w:rsidR="00CF5BE2" w:rsidRPr="00935819">
        <w:rPr>
          <w:rStyle w:val="FontStyle16"/>
          <w:sz w:val="28"/>
          <w:szCs w:val="28"/>
        </w:rPr>
        <w:t>ентральный</w:t>
      </w:r>
    </w:p>
    <w:p w:rsidR="00CF5BE2" w:rsidRPr="00935819" w:rsidRDefault="00CF5BE2">
      <w:pPr>
        <w:pStyle w:val="Style6"/>
        <w:widowControl/>
        <w:spacing w:line="240" w:lineRule="exact"/>
        <w:ind w:left="254"/>
        <w:rPr>
          <w:sz w:val="28"/>
          <w:szCs w:val="28"/>
        </w:rPr>
      </w:pPr>
    </w:p>
    <w:p w:rsidR="00CF5BE2" w:rsidRPr="00935819" w:rsidRDefault="00CF5BE2">
      <w:pPr>
        <w:pStyle w:val="Style6"/>
        <w:widowControl/>
        <w:spacing w:line="240" w:lineRule="exact"/>
        <w:ind w:left="254"/>
        <w:rPr>
          <w:sz w:val="28"/>
          <w:szCs w:val="28"/>
        </w:rPr>
      </w:pPr>
    </w:p>
    <w:p w:rsidR="00CF5BE2" w:rsidRPr="00935819" w:rsidRDefault="00CF5BE2" w:rsidP="00935819">
      <w:pPr>
        <w:pStyle w:val="Style6"/>
        <w:widowControl/>
        <w:spacing w:before="168" w:line="317" w:lineRule="exact"/>
        <w:ind w:left="254"/>
        <w:jc w:val="center"/>
        <w:rPr>
          <w:rStyle w:val="FontStyle14"/>
          <w:sz w:val="28"/>
          <w:szCs w:val="28"/>
        </w:rPr>
      </w:pPr>
      <w:r w:rsidRPr="00935819">
        <w:rPr>
          <w:rStyle w:val="FontStyle14"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Центрального сельского</w:t>
      </w:r>
      <w:r w:rsidR="00935819">
        <w:rPr>
          <w:rStyle w:val="FontStyle14"/>
          <w:sz w:val="28"/>
          <w:szCs w:val="28"/>
        </w:rPr>
        <w:t xml:space="preserve"> </w:t>
      </w:r>
      <w:r w:rsidRPr="00935819">
        <w:rPr>
          <w:rStyle w:val="FontStyle14"/>
          <w:sz w:val="28"/>
          <w:szCs w:val="28"/>
        </w:rPr>
        <w:t>поселения Белоглинского района</w:t>
      </w:r>
      <w:r w:rsidR="00461271">
        <w:rPr>
          <w:rStyle w:val="FontStyle14"/>
          <w:sz w:val="28"/>
          <w:szCs w:val="28"/>
        </w:rPr>
        <w:t xml:space="preserve"> на 20</w:t>
      </w:r>
      <w:r w:rsidR="006E3167">
        <w:rPr>
          <w:rStyle w:val="FontStyle14"/>
          <w:sz w:val="28"/>
          <w:szCs w:val="28"/>
        </w:rPr>
        <w:t>25</w:t>
      </w:r>
      <w:r w:rsidR="00461271">
        <w:rPr>
          <w:rStyle w:val="FontStyle14"/>
          <w:sz w:val="28"/>
          <w:szCs w:val="28"/>
        </w:rPr>
        <w:t xml:space="preserve"> год</w:t>
      </w:r>
    </w:p>
    <w:p w:rsidR="00CF5BE2" w:rsidRPr="00935819" w:rsidRDefault="00CF5BE2">
      <w:pPr>
        <w:pStyle w:val="Style8"/>
        <w:widowControl/>
        <w:spacing w:line="240" w:lineRule="exact"/>
        <w:rPr>
          <w:sz w:val="28"/>
          <w:szCs w:val="28"/>
        </w:rPr>
      </w:pPr>
    </w:p>
    <w:p w:rsidR="00CF5BE2" w:rsidRPr="00411E5F" w:rsidRDefault="00907D27" w:rsidP="00411E5F">
      <w:pPr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</w:t>
      </w:r>
      <w:r w:rsidR="00CF5BE2" w:rsidRPr="00411E5F">
        <w:rPr>
          <w:rStyle w:val="FontStyle16"/>
          <w:sz w:val="28"/>
          <w:szCs w:val="28"/>
        </w:rPr>
        <w:t>В соответствии с пунктом 3 статьи 9 Федерального зако</w:t>
      </w:r>
      <w:r w:rsidR="00935819" w:rsidRPr="00411E5F">
        <w:rPr>
          <w:rStyle w:val="FontStyle16"/>
          <w:sz w:val="28"/>
          <w:szCs w:val="28"/>
        </w:rPr>
        <w:t>н</w:t>
      </w:r>
      <w:r w:rsidR="00CF5BE2" w:rsidRPr="00411E5F">
        <w:rPr>
          <w:rStyle w:val="FontStyle16"/>
          <w:sz w:val="28"/>
          <w:szCs w:val="28"/>
        </w:rPr>
        <w:t>а от 12.01.1996 г</w:t>
      </w:r>
      <w:r w:rsidR="00935819" w:rsidRPr="00411E5F">
        <w:rPr>
          <w:rStyle w:val="FontStyle16"/>
          <w:sz w:val="28"/>
          <w:szCs w:val="28"/>
        </w:rPr>
        <w:t>ода</w:t>
      </w:r>
      <w:r w:rsidR="00CF5BE2" w:rsidRPr="00411E5F">
        <w:rPr>
          <w:rStyle w:val="FontStyle16"/>
          <w:sz w:val="28"/>
          <w:szCs w:val="28"/>
        </w:rPr>
        <w:t xml:space="preserve"> №</w:t>
      </w:r>
      <w:r w:rsidR="00935819" w:rsidRPr="00411E5F">
        <w:rPr>
          <w:rStyle w:val="FontStyle16"/>
          <w:sz w:val="28"/>
          <w:szCs w:val="28"/>
        </w:rPr>
        <w:t xml:space="preserve"> </w:t>
      </w:r>
      <w:r w:rsidR="00CF5BE2" w:rsidRPr="00411E5F">
        <w:rPr>
          <w:rStyle w:val="FontStyle16"/>
          <w:sz w:val="28"/>
          <w:szCs w:val="28"/>
        </w:rPr>
        <w:t xml:space="preserve">8-ФЗ «О погребении и похоронном деле», согласно п.22 ст. 14 Федерального закона от 6 октября 2003 года </w:t>
      </w:r>
      <w:r w:rsidR="00935819" w:rsidRPr="00411E5F">
        <w:rPr>
          <w:rStyle w:val="FontStyle16"/>
          <w:sz w:val="28"/>
          <w:szCs w:val="28"/>
        </w:rPr>
        <w:t xml:space="preserve"> </w:t>
      </w:r>
      <w:r w:rsidR="00CF5BE2" w:rsidRPr="00411E5F">
        <w:rPr>
          <w:rStyle w:val="FontStyle16"/>
          <w:sz w:val="28"/>
          <w:szCs w:val="28"/>
        </w:rPr>
        <w:t>№131-Ф3 «Об общих принци</w:t>
      </w:r>
      <w:r w:rsidR="00CF5BE2" w:rsidRPr="00411E5F">
        <w:rPr>
          <w:rStyle w:val="FontStyle16"/>
          <w:sz w:val="28"/>
          <w:szCs w:val="28"/>
        </w:rPr>
        <w:softHyphen/>
        <w:t>пах организации местного самоуправления в Российской Федерации» и на основании статьи 33 Устава Центрального сельского поселения Белоглинско</w:t>
      </w:r>
      <w:r w:rsidR="00CF5BE2" w:rsidRPr="00411E5F">
        <w:rPr>
          <w:rStyle w:val="FontStyle16"/>
          <w:sz w:val="28"/>
          <w:szCs w:val="28"/>
        </w:rPr>
        <w:softHyphen/>
        <w:t xml:space="preserve">го района, Совет Центрального сельского поселения Белоглинского района </w:t>
      </w:r>
      <w:r w:rsidR="00CF5BE2" w:rsidRPr="00411E5F">
        <w:rPr>
          <w:rStyle w:val="FontStyle16"/>
          <w:spacing w:val="80"/>
          <w:sz w:val="28"/>
          <w:szCs w:val="28"/>
        </w:rPr>
        <w:t>реши</w:t>
      </w:r>
      <w:r w:rsidR="00CF5BE2" w:rsidRPr="00411E5F">
        <w:rPr>
          <w:rStyle w:val="FontStyle16"/>
          <w:sz w:val="28"/>
          <w:szCs w:val="28"/>
        </w:rPr>
        <w:t xml:space="preserve"> л:</w:t>
      </w:r>
    </w:p>
    <w:p w:rsidR="00713368" w:rsidRPr="00411E5F" w:rsidRDefault="00411E5F" w:rsidP="00411E5F">
      <w:pPr>
        <w:ind w:firstLine="567"/>
        <w:jc w:val="both"/>
        <w:rPr>
          <w:rStyle w:val="FontStyle16"/>
          <w:sz w:val="28"/>
          <w:szCs w:val="28"/>
        </w:rPr>
      </w:pPr>
      <w:r w:rsidRPr="00411E5F">
        <w:rPr>
          <w:rStyle w:val="FontStyle16"/>
          <w:sz w:val="28"/>
          <w:szCs w:val="28"/>
        </w:rPr>
        <w:t>1.</w:t>
      </w:r>
      <w:r w:rsidR="00CF5BE2" w:rsidRPr="00411E5F">
        <w:rPr>
          <w:rStyle w:val="FontStyle16"/>
          <w:sz w:val="28"/>
          <w:szCs w:val="28"/>
        </w:rPr>
        <w:t>Утвердить прейскурант гарантированного перечня услуг по погребе</w:t>
      </w:r>
      <w:r w:rsidR="00935819" w:rsidRPr="00411E5F">
        <w:rPr>
          <w:rStyle w:val="FontStyle16"/>
          <w:sz w:val="28"/>
          <w:szCs w:val="28"/>
        </w:rPr>
        <w:t>нию</w:t>
      </w:r>
      <w:r w:rsidR="00CF5BE2" w:rsidRPr="00411E5F">
        <w:rPr>
          <w:rStyle w:val="FontStyle16"/>
          <w:sz w:val="28"/>
          <w:szCs w:val="28"/>
        </w:rPr>
        <w:t>, оказываемых муниципальным</w:t>
      </w:r>
      <w:r w:rsidR="00197BB8">
        <w:rPr>
          <w:rStyle w:val="FontStyle16"/>
          <w:sz w:val="28"/>
          <w:szCs w:val="28"/>
        </w:rPr>
        <w:t xml:space="preserve"> казенным</w:t>
      </w:r>
      <w:r w:rsidR="00CF5BE2" w:rsidRPr="00411E5F">
        <w:rPr>
          <w:rStyle w:val="FontStyle16"/>
          <w:sz w:val="28"/>
          <w:szCs w:val="28"/>
        </w:rPr>
        <w:t xml:space="preserve"> учреждением «Центральное хозяйствен</w:t>
      </w:r>
      <w:r w:rsidR="00CF5BE2" w:rsidRPr="00411E5F">
        <w:rPr>
          <w:rStyle w:val="FontStyle16"/>
          <w:sz w:val="28"/>
          <w:szCs w:val="28"/>
        </w:rPr>
        <w:softHyphen/>
        <w:t xml:space="preserve">ное объединение», на территории Центрального сельского поселения </w:t>
      </w:r>
      <w:r w:rsidR="00CF5BE2" w:rsidRPr="00411E5F">
        <w:rPr>
          <w:rStyle w:val="FontStyle15"/>
          <w:sz w:val="28"/>
          <w:szCs w:val="28"/>
        </w:rPr>
        <w:t>Бело</w:t>
      </w:r>
      <w:r w:rsidR="00CF5BE2" w:rsidRPr="00411E5F">
        <w:rPr>
          <w:rStyle w:val="FontStyle15"/>
          <w:sz w:val="28"/>
          <w:szCs w:val="28"/>
        </w:rPr>
        <w:softHyphen/>
      </w:r>
      <w:r w:rsidR="00CF5BE2" w:rsidRPr="00411E5F">
        <w:rPr>
          <w:rStyle w:val="FontStyle16"/>
          <w:sz w:val="28"/>
          <w:szCs w:val="28"/>
        </w:rPr>
        <w:t xml:space="preserve">глинского района </w:t>
      </w:r>
      <w:r w:rsidR="00713368" w:rsidRPr="00411E5F">
        <w:rPr>
          <w:rStyle w:val="FontStyle16"/>
          <w:sz w:val="28"/>
          <w:szCs w:val="28"/>
        </w:rPr>
        <w:t xml:space="preserve"> (прилагается)</w:t>
      </w:r>
      <w:r w:rsidR="00864B76" w:rsidRPr="00411E5F">
        <w:rPr>
          <w:rStyle w:val="FontStyle16"/>
          <w:sz w:val="28"/>
          <w:szCs w:val="28"/>
        </w:rPr>
        <w:t>.</w:t>
      </w:r>
    </w:p>
    <w:p w:rsidR="0018272D" w:rsidRDefault="00411E5F" w:rsidP="00411E5F">
      <w:pPr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</w:t>
      </w:r>
      <w:r w:rsidR="0041026D" w:rsidRPr="00411E5F">
        <w:rPr>
          <w:rStyle w:val="FontStyle16"/>
          <w:sz w:val="28"/>
          <w:szCs w:val="28"/>
        </w:rPr>
        <w:t xml:space="preserve">2. </w:t>
      </w:r>
      <w:r w:rsidR="0018272D" w:rsidRPr="0018272D">
        <w:rPr>
          <w:rStyle w:val="FontStyle16"/>
          <w:sz w:val="28"/>
          <w:szCs w:val="28"/>
        </w:rPr>
        <w:t>Главному специалисту администрации Центрального сельского поселения Белоглинского района (Шувалова) разместить на официальный сайт (CENTRSP13.RU) в сети «Интернет» настоящее решение.</w:t>
      </w:r>
    </w:p>
    <w:p w:rsidR="00CF5BE2" w:rsidRPr="00411E5F" w:rsidRDefault="00411E5F" w:rsidP="00411E5F">
      <w:pPr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</w:t>
      </w:r>
      <w:r w:rsidR="0041026D" w:rsidRPr="00411E5F">
        <w:rPr>
          <w:rStyle w:val="FontStyle16"/>
          <w:sz w:val="28"/>
          <w:szCs w:val="28"/>
        </w:rPr>
        <w:t xml:space="preserve">3. </w:t>
      </w:r>
      <w:r w:rsidR="00CF5BE2" w:rsidRPr="00411E5F">
        <w:rPr>
          <w:rStyle w:val="FontStyle16"/>
          <w:sz w:val="28"/>
          <w:szCs w:val="28"/>
        </w:rPr>
        <w:t>Контроль за выполнением</w:t>
      </w:r>
      <w:r w:rsidR="0041026D" w:rsidRPr="00411E5F">
        <w:rPr>
          <w:rStyle w:val="FontStyle16"/>
          <w:sz w:val="28"/>
          <w:szCs w:val="28"/>
        </w:rPr>
        <w:t xml:space="preserve"> настоящего </w:t>
      </w:r>
      <w:r w:rsidR="00CF5BE2" w:rsidRPr="00411E5F">
        <w:rPr>
          <w:rStyle w:val="FontStyle16"/>
          <w:sz w:val="28"/>
          <w:szCs w:val="28"/>
        </w:rPr>
        <w:t xml:space="preserve"> реше</w:t>
      </w:r>
      <w:r>
        <w:rPr>
          <w:rStyle w:val="FontStyle16"/>
          <w:sz w:val="28"/>
          <w:szCs w:val="28"/>
        </w:rPr>
        <w:t>ния возложить на комиссию по во</w:t>
      </w:r>
      <w:r w:rsidR="00CF5BE2" w:rsidRPr="00411E5F">
        <w:rPr>
          <w:rStyle w:val="FontStyle16"/>
          <w:sz w:val="28"/>
          <w:szCs w:val="28"/>
        </w:rPr>
        <w:t xml:space="preserve">просам социально-экономического развития, строительства, </w:t>
      </w:r>
      <w:r w:rsidR="00CF5BE2" w:rsidRPr="00411E5F">
        <w:rPr>
          <w:rStyle w:val="FontStyle15"/>
          <w:sz w:val="28"/>
          <w:szCs w:val="28"/>
        </w:rPr>
        <w:t xml:space="preserve">транспорта, </w:t>
      </w:r>
      <w:r w:rsidR="00CF5BE2" w:rsidRPr="00411E5F">
        <w:rPr>
          <w:rStyle w:val="FontStyle16"/>
          <w:sz w:val="28"/>
          <w:szCs w:val="28"/>
        </w:rPr>
        <w:t>свя</w:t>
      </w:r>
      <w:r w:rsidR="00CF5BE2" w:rsidRPr="00411E5F">
        <w:rPr>
          <w:rStyle w:val="FontStyle16"/>
          <w:sz w:val="28"/>
          <w:szCs w:val="28"/>
        </w:rPr>
        <w:softHyphen/>
        <w:t xml:space="preserve">зи, ЖКХ </w:t>
      </w:r>
      <w:r w:rsidR="0018272D">
        <w:rPr>
          <w:rStyle w:val="FontStyle16"/>
          <w:sz w:val="28"/>
          <w:szCs w:val="28"/>
        </w:rPr>
        <w:t>(Черкасов)</w:t>
      </w:r>
      <w:r w:rsidR="00CF5BE2" w:rsidRPr="00411E5F">
        <w:rPr>
          <w:rStyle w:val="FontStyle15"/>
          <w:sz w:val="28"/>
          <w:szCs w:val="28"/>
        </w:rPr>
        <w:t>.</w:t>
      </w:r>
    </w:p>
    <w:p w:rsidR="00CF5BE2" w:rsidRDefault="00411E5F" w:rsidP="00411E5F">
      <w:pPr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</w:t>
      </w:r>
      <w:r w:rsidR="0041026D" w:rsidRPr="00411E5F">
        <w:rPr>
          <w:rStyle w:val="FontStyle16"/>
          <w:sz w:val="28"/>
          <w:szCs w:val="28"/>
        </w:rPr>
        <w:t xml:space="preserve">4. </w:t>
      </w:r>
      <w:r w:rsidR="00354422">
        <w:rPr>
          <w:rStyle w:val="FontStyle16"/>
          <w:sz w:val="28"/>
          <w:szCs w:val="28"/>
        </w:rPr>
        <w:t>Настоящее решение вступает в силу с момента официального опубликования и распространяется на правоотно</w:t>
      </w:r>
      <w:r w:rsidR="002E2E39">
        <w:rPr>
          <w:rStyle w:val="FontStyle16"/>
          <w:sz w:val="28"/>
          <w:szCs w:val="28"/>
        </w:rPr>
        <w:t xml:space="preserve">шение возникшие </w:t>
      </w:r>
      <w:r w:rsidR="0018272D">
        <w:rPr>
          <w:rStyle w:val="FontStyle16"/>
          <w:sz w:val="28"/>
          <w:szCs w:val="28"/>
        </w:rPr>
        <w:t xml:space="preserve">                     </w:t>
      </w:r>
      <w:r w:rsidR="002E2E39">
        <w:rPr>
          <w:rStyle w:val="FontStyle16"/>
          <w:sz w:val="28"/>
          <w:szCs w:val="28"/>
        </w:rPr>
        <w:t>с 1 февраля 202</w:t>
      </w:r>
      <w:r w:rsidR="0018272D">
        <w:rPr>
          <w:rStyle w:val="FontStyle16"/>
          <w:sz w:val="28"/>
          <w:szCs w:val="28"/>
        </w:rPr>
        <w:t>5</w:t>
      </w:r>
      <w:r w:rsidR="00354422">
        <w:rPr>
          <w:rStyle w:val="FontStyle16"/>
          <w:sz w:val="28"/>
          <w:szCs w:val="28"/>
        </w:rPr>
        <w:t xml:space="preserve"> года. </w:t>
      </w:r>
    </w:p>
    <w:p w:rsidR="0018272D" w:rsidRDefault="0018272D" w:rsidP="0018272D">
      <w:pPr>
        <w:pStyle w:val="Style9"/>
        <w:widowControl/>
        <w:tabs>
          <w:tab w:val="left" w:pos="974"/>
        </w:tabs>
        <w:ind w:firstLine="0"/>
        <w:jc w:val="left"/>
        <w:rPr>
          <w:rStyle w:val="FontStyle16"/>
          <w:sz w:val="28"/>
          <w:szCs w:val="28"/>
        </w:rPr>
      </w:pPr>
    </w:p>
    <w:p w:rsidR="00CF5BE2" w:rsidRDefault="006E3167" w:rsidP="00411E5F">
      <w:pPr>
        <w:pStyle w:val="Style9"/>
        <w:widowControl/>
        <w:tabs>
          <w:tab w:val="left" w:pos="974"/>
        </w:tabs>
        <w:spacing w:after="946"/>
        <w:ind w:firstLine="0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Глава</w:t>
      </w:r>
      <w:r w:rsidR="00EC7970">
        <w:rPr>
          <w:rStyle w:val="FontStyle16"/>
          <w:sz w:val="28"/>
          <w:szCs w:val="28"/>
        </w:rPr>
        <w:t xml:space="preserve"> </w:t>
      </w:r>
      <w:r w:rsidR="00CF5BE2">
        <w:rPr>
          <w:rStyle w:val="FontStyle16"/>
          <w:sz w:val="28"/>
          <w:szCs w:val="28"/>
        </w:rPr>
        <w:t xml:space="preserve">Центрального сельского поселения                        </w:t>
      </w:r>
      <w:r w:rsidR="00461271">
        <w:rPr>
          <w:rStyle w:val="FontStyle16"/>
          <w:sz w:val="28"/>
          <w:szCs w:val="28"/>
        </w:rPr>
        <w:t xml:space="preserve">         </w:t>
      </w:r>
      <w:r w:rsidR="00F66048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Белоглинского района  </w:t>
      </w:r>
      <w:r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ab/>
        <w:t xml:space="preserve">     Д.Е.Михлев</w:t>
      </w:r>
    </w:p>
    <w:p w:rsidR="00AF2678" w:rsidRDefault="007715A8" w:rsidP="00CF5BE2">
      <w:pPr>
        <w:pStyle w:val="Style9"/>
        <w:widowControl/>
        <w:tabs>
          <w:tab w:val="left" w:pos="974"/>
        </w:tabs>
        <w:spacing w:after="946"/>
        <w:ind w:firstLine="0"/>
        <w:rPr>
          <w:rStyle w:val="FontStyle16"/>
          <w:sz w:val="28"/>
          <w:szCs w:val="28"/>
        </w:rPr>
      </w:pPr>
      <w:r w:rsidRPr="00AD3206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</w:t>
      </w:r>
      <w:r w:rsidRPr="00AD3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AF2678" w:rsidRPr="007560CA" w:rsidRDefault="00AF2678" w:rsidP="00AF2678">
      <w:pPr>
        <w:jc w:val="center"/>
      </w:pPr>
      <w:r w:rsidRPr="007560CA">
        <w:lastRenderedPageBreak/>
        <w:t>ПРЕ</w:t>
      </w:r>
      <w:r>
        <w:t>Й</w:t>
      </w:r>
      <w:r w:rsidRPr="007560CA">
        <w:t>СКУРАНТ</w:t>
      </w:r>
    </w:p>
    <w:p w:rsidR="00AF2678" w:rsidRPr="007560CA" w:rsidRDefault="00AF2678" w:rsidP="00AF2678">
      <w:pPr>
        <w:jc w:val="center"/>
      </w:pPr>
      <w:r w:rsidRPr="007560CA">
        <w:t xml:space="preserve">гарантированного перечня услуг по погребению, </w:t>
      </w:r>
    </w:p>
    <w:p w:rsidR="00AF2678" w:rsidRPr="007560CA" w:rsidRDefault="00AF2678" w:rsidP="00AF2678">
      <w:pPr>
        <w:jc w:val="center"/>
      </w:pPr>
      <w:r w:rsidRPr="007560CA">
        <w:t>оказ</w:t>
      </w:r>
      <w:r>
        <w:t>ываемых на территории Центрального</w:t>
      </w:r>
      <w:r w:rsidRPr="007560CA">
        <w:t xml:space="preserve"> сельского поселения </w:t>
      </w:r>
    </w:p>
    <w:p w:rsidR="00AF2678" w:rsidRPr="007560CA" w:rsidRDefault="00AF2678" w:rsidP="00AF2678">
      <w:pPr>
        <w:jc w:val="center"/>
      </w:pPr>
      <w:r w:rsidRPr="007560CA">
        <w:t>Белоглинского района</w:t>
      </w:r>
      <w:r w:rsidR="006E3167">
        <w:t xml:space="preserve"> с 1 февраля 2025</w:t>
      </w:r>
      <w:r w:rsidR="00F0586F">
        <w:t xml:space="preserve"> года.</w:t>
      </w:r>
    </w:p>
    <w:p w:rsidR="00AF2678" w:rsidRPr="007560CA" w:rsidRDefault="00AF2678" w:rsidP="00AF2678">
      <w:pPr>
        <w:jc w:val="center"/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7295"/>
        <w:gridCol w:w="2065"/>
      </w:tblGrid>
      <w:tr w:rsidR="00AF2678" w:rsidRPr="00121F1E" w:rsidTr="00F0586F">
        <w:tc>
          <w:tcPr>
            <w:tcW w:w="927" w:type="dxa"/>
            <w:shd w:val="clear" w:color="auto" w:fill="auto"/>
          </w:tcPr>
          <w:p w:rsidR="00F0586F" w:rsidRDefault="00F0586F" w:rsidP="00AF2678">
            <w:pPr>
              <w:jc w:val="center"/>
            </w:pPr>
          </w:p>
          <w:p w:rsidR="00AF2678" w:rsidRPr="00121F1E" w:rsidRDefault="00AF2678" w:rsidP="00AF2678">
            <w:pPr>
              <w:jc w:val="center"/>
            </w:pPr>
            <w:r w:rsidRPr="00121F1E">
              <w:t>№ п/п</w:t>
            </w:r>
          </w:p>
        </w:tc>
        <w:tc>
          <w:tcPr>
            <w:tcW w:w="7295" w:type="dxa"/>
            <w:shd w:val="clear" w:color="auto" w:fill="auto"/>
          </w:tcPr>
          <w:p w:rsidR="00AF2678" w:rsidRPr="00121F1E" w:rsidRDefault="00AF2678" w:rsidP="00AF2678">
            <w:pPr>
              <w:jc w:val="center"/>
            </w:pPr>
          </w:p>
          <w:p w:rsidR="00AF2678" w:rsidRPr="00121F1E" w:rsidRDefault="00AF2678" w:rsidP="00AF2678">
            <w:pPr>
              <w:jc w:val="center"/>
            </w:pPr>
            <w:r w:rsidRPr="00121F1E">
              <w:t>Наименование услуги</w:t>
            </w:r>
          </w:p>
        </w:tc>
        <w:tc>
          <w:tcPr>
            <w:tcW w:w="2065" w:type="dxa"/>
            <w:shd w:val="clear" w:color="auto" w:fill="auto"/>
          </w:tcPr>
          <w:p w:rsidR="00F0586F" w:rsidRDefault="00F0586F" w:rsidP="00F0586F">
            <w:pPr>
              <w:jc w:val="center"/>
            </w:pPr>
          </w:p>
          <w:p w:rsidR="00AF2678" w:rsidRPr="00121F1E" w:rsidRDefault="00AF2678" w:rsidP="00F0586F">
            <w:pPr>
              <w:jc w:val="center"/>
            </w:pPr>
            <w:r w:rsidRPr="00121F1E">
              <w:t>Стоимость</w:t>
            </w:r>
            <w:r w:rsidR="00F0586F">
              <w:t xml:space="preserve"> услуг</w:t>
            </w:r>
            <w:r w:rsidRPr="00121F1E">
              <w:t>, руб</w:t>
            </w:r>
            <w:r w:rsidR="00F0586F">
              <w:t>лей</w:t>
            </w:r>
          </w:p>
        </w:tc>
      </w:tr>
      <w:tr w:rsidR="00AF2678" w:rsidRPr="00121F1E" w:rsidTr="00F0586F">
        <w:tc>
          <w:tcPr>
            <w:tcW w:w="927" w:type="dxa"/>
            <w:shd w:val="clear" w:color="auto" w:fill="auto"/>
          </w:tcPr>
          <w:p w:rsidR="00AF2678" w:rsidRPr="00121F1E" w:rsidRDefault="00AF2678" w:rsidP="00AF2678">
            <w:pPr>
              <w:jc w:val="center"/>
            </w:pPr>
            <w:r w:rsidRPr="00121F1E">
              <w:t>1</w:t>
            </w:r>
          </w:p>
        </w:tc>
        <w:tc>
          <w:tcPr>
            <w:tcW w:w="7295" w:type="dxa"/>
            <w:shd w:val="clear" w:color="auto" w:fill="auto"/>
          </w:tcPr>
          <w:p w:rsidR="00AF2678" w:rsidRPr="00121F1E" w:rsidRDefault="00AF2678" w:rsidP="000B13DA">
            <w:pPr>
              <w:jc w:val="both"/>
            </w:pPr>
            <w:r w:rsidRPr="00121F1E">
              <w:t>Оформление документов, необходимых для погребения</w:t>
            </w:r>
          </w:p>
          <w:p w:rsidR="00AF2678" w:rsidRPr="00121F1E" w:rsidRDefault="00AF2678" w:rsidP="000B13DA">
            <w:pPr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AF2678" w:rsidRPr="00121F1E" w:rsidRDefault="0055034B" w:rsidP="00AF2678">
            <w:pPr>
              <w:spacing w:before="120" w:after="120"/>
              <w:jc w:val="right"/>
            </w:pPr>
            <w:r>
              <w:t>311,92</w:t>
            </w:r>
          </w:p>
        </w:tc>
      </w:tr>
      <w:tr w:rsidR="006E3167" w:rsidRPr="00121F1E" w:rsidTr="00F0586F">
        <w:tc>
          <w:tcPr>
            <w:tcW w:w="927" w:type="dxa"/>
            <w:shd w:val="clear" w:color="auto" w:fill="auto"/>
          </w:tcPr>
          <w:p w:rsidR="006E3167" w:rsidRPr="00121F1E" w:rsidRDefault="006E3167" w:rsidP="00AF2678">
            <w:pPr>
              <w:jc w:val="center"/>
            </w:pPr>
            <w:r>
              <w:t>2</w:t>
            </w:r>
          </w:p>
        </w:tc>
        <w:tc>
          <w:tcPr>
            <w:tcW w:w="7295" w:type="dxa"/>
            <w:shd w:val="clear" w:color="auto" w:fill="auto"/>
          </w:tcPr>
          <w:p w:rsidR="006E3167" w:rsidRPr="00121F1E" w:rsidRDefault="0055034B" w:rsidP="000B13DA">
            <w:pPr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65" w:type="dxa"/>
            <w:shd w:val="clear" w:color="auto" w:fill="auto"/>
          </w:tcPr>
          <w:p w:rsidR="006E3167" w:rsidRDefault="0055034B" w:rsidP="00AF2678">
            <w:pPr>
              <w:spacing w:before="120" w:after="120"/>
              <w:jc w:val="right"/>
            </w:pPr>
            <w:r>
              <w:t>3887,01</w:t>
            </w:r>
          </w:p>
        </w:tc>
      </w:tr>
      <w:tr w:rsidR="00AF2678" w:rsidRPr="00121F1E" w:rsidTr="00F0586F">
        <w:tc>
          <w:tcPr>
            <w:tcW w:w="927" w:type="dxa"/>
            <w:shd w:val="clear" w:color="auto" w:fill="auto"/>
          </w:tcPr>
          <w:p w:rsidR="00AF2678" w:rsidRPr="00121F1E" w:rsidRDefault="0055034B" w:rsidP="00AF2678">
            <w:pPr>
              <w:jc w:val="center"/>
            </w:pPr>
            <w:r>
              <w:t>3</w:t>
            </w:r>
          </w:p>
        </w:tc>
        <w:tc>
          <w:tcPr>
            <w:tcW w:w="7295" w:type="dxa"/>
            <w:shd w:val="clear" w:color="auto" w:fill="auto"/>
          </w:tcPr>
          <w:p w:rsidR="00AF2678" w:rsidRPr="00121F1E" w:rsidRDefault="0055034B" w:rsidP="002E2E39">
            <w:pPr>
              <w:jc w:val="both"/>
            </w:pPr>
            <w:r>
              <w:t>Перевозка тела (останков) умершего (погибшего) на кладбище (в крематорий)</w:t>
            </w:r>
          </w:p>
        </w:tc>
        <w:tc>
          <w:tcPr>
            <w:tcW w:w="2065" w:type="dxa"/>
            <w:shd w:val="clear" w:color="auto" w:fill="auto"/>
          </w:tcPr>
          <w:p w:rsidR="00AF2678" w:rsidRPr="00121F1E" w:rsidRDefault="0055034B" w:rsidP="00AF2678">
            <w:pPr>
              <w:spacing w:before="120" w:after="120"/>
              <w:jc w:val="right"/>
            </w:pPr>
            <w:r>
              <w:t>2051,04</w:t>
            </w:r>
          </w:p>
        </w:tc>
      </w:tr>
      <w:tr w:rsidR="00AF2678" w:rsidRPr="00121F1E" w:rsidTr="00F0586F">
        <w:tc>
          <w:tcPr>
            <w:tcW w:w="927" w:type="dxa"/>
            <w:shd w:val="clear" w:color="auto" w:fill="auto"/>
          </w:tcPr>
          <w:p w:rsidR="00AF2678" w:rsidRPr="00121F1E" w:rsidRDefault="00AF2678" w:rsidP="00AF2678">
            <w:pPr>
              <w:jc w:val="center"/>
            </w:pPr>
            <w:r w:rsidRPr="00121F1E">
              <w:t>3</w:t>
            </w:r>
          </w:p>
        </w:tc>
        <w:tc>
          <w:tcPr>
            <w:tcW w:w="7295" w:type="dxa"/>
            <w:shd w:val="clear" w:color="auto" w:fill="auto"/>
          </w:tcPr>
          <w:p w:rsidR="00AF2678" w:rsidRPr="00121F1E" w:rsidRDefault="00AF2678" w:rsidP="006E3167">
            <w:pPr>
              <w:jc w:val="both"/>
            </w:pPr>
            <w:r w:rsidRPr="00121F1E">
              <w:t>П</w:t>
            </w:r>
            <w:r w:rsidR="0055034B">
              <w:t>огребение (кремация с последующей выдачи урны с прахом(</w:t>
            </w:r>
          </w:p>
        </w:tc>
        <w:tc>
          <w:tcPr>
            <w:tcW w:w="2065" w:type="dxa"/>
            <w:shd w:val="clear" w:color="auto" w:fill="auto"/>
          </w:tcPr>
          <w:p w:rsidR="00AF2678" w:rsidRPr="00121F1E" w:rsidRDefault="006E3167" w:rsidP="00AF2678">
            <w:pPr>
              <w:spacing w:before="120" w:after="120"/>
              <w:jc w:val="right"/>
            </w:pPr>
            <w:r>
              <w:t>2</w:t>
            </w:r>
            <w:r w:rsidR="0055034B">
              <w:t>915,40</w:t>
            </w:r>
          </w:p>
        </w:tc>
      </w:tr>
      <w:tr w:rsidR="00AF2678" w:rsidRPr="00121F1E" w:rsidTr="00F0586F">
        <w:tc>
          <w:tcPr>
            <w:tcW w:w="927" w:type="dxa"/>
            <w:shd w:val="clear" w:color="auto" w:fill="auto"/>
          </w:tcPr>
          <w:p w:rsidR="00AF2678" w:rsidRPr="00121F1E" w:rsidRDefault="00AF2678" w:rsidP="00AF2678">
            <w:pPr>
              <w:jc w:val="center"/>
            </w:pPr>
          </w:p>
        </w:tc>
        <w:tc>
          <w:tcPr>
            <w:tcW w:w="7295" w:type="dxa"/>
            <w:shd w:val="clear" w:color="auto" w:fill="auto"/>
          </w:tcPr>
          <w:p w:rsidR="00AF2678" w:rsidRPr="00121F1E" w:rsidRDefault="00AF2678" w:rsidP="000B13DA">
            <w:pPr>
              <w:jc w:val="both"/>
              <w:rPr>
                <w:b/>
              </w:rPr>
            </w:pPr>
            <w:r w:rsidRPr="00121F1E">
              <w:rPr>
                <w:b/>
              </w:rPr>
              <w:t xml:space="preserve">ИТОГО </w:t>
            </w:r>
            <w:r w:rsidR="00A05159">
              <w:rPr>
                <w:b/>
              </w:rPr>
              <w:t>:</w:t>
            </w:r>
          </w:p>
        </w:tc>
        <w:tc>
          <w:tcPr>
            <w:tcW w:w="2065" w:type="dxa"/>
            <w:shd w:val="clear" w:color="auto" w:fill="auto"/>
          </w:tcPr>
          <w:p w:rsidR="00AF2678" w:rsidRPr="00121F1E" w:rsidRDefault="006E3167" w:rsidP="00AF2678">
            <w:pPr>
              <w:jc w:val="right"/>
            </w:pPr>
            <w:r>
              <w:t>9165,37</w:t>
            </w:r>
          </w:p>
        </w:tc>
      </w:tr>
    </w:tbl>
    <w:p w:rsidR="00AF2678" w:rsidRPr="007560CA" w:rsidRDefault="00AF2678" w:rsidP="00AF2678">
      <w:pPr>
        <w:jc w:val="both"/>
      </w:pPr>
    </w:p>
    <w:p w:rsidR="00AF2678" w:rsidRDefault="00AF2678" w:rsidP="00AF2678">
      <w:pPr>
        <w:jc w:val="both"/>
      </w:pPr>
    </w:p>
    <w:p w:rsidR="00AF2678" w:rsidRPr="007560CA" w:rsidRDefault="00AF2678" w:rsidP="00AF2678">
      <w:pPr>
        <w:jc w:val="both"/>
      </w:pPr>
    </w:p>
    <w:p w:rsidR="00AF2678" w:rsidRPr="007560CA" w:rsidRDefault="006E3167" w:rsidP="00AF2678">
      <w:pPr>
        <w:ind w:left="-360"/>
        <w:jc w:val="both"/>
      </w:pPr>
      <w:r>
        <w:t>Г</w:t>
      </w:r>
      <w:r w:rsidR="00AF2678">
        <w:t>лав</w:t>
      </w:r>
      <w:r>
        <w:t>а</w:t>
      </w:r>
      <w:r w:rsidR="00AF2678">
        <w:t xml:space="preserve"> Центрального</w:t>
      </w:r>
      <w:r w:rsidR="00AF2678" w:rsidRPr="007560CA">
        <w:t xml:space="preserve"> сельского поселения</w:t>
      </w:r>
    </w:p>
    <w:p w:rsidR="00AF2678" w:rsidRPr="007560CA" w:rsidRDefault="00AF2678" w:rsidP="00AF2678">
      <w:pPr>
        <w:ind w:left="-360"/>
        <w:jc w:val="both"/>
      </w:pPr>
      <w:r>
        <w:t xml:space="preserve">Белоглинского </w:t>
      </w:r>
      <w:r w:rsidRPr="007560CA">
        <w:t xml:space="preserve">района               </w:t>
      </w:r>
      <w:r>
        <w:t xml:space="preserve">              </w:t>
      </w:r>
      <w:r w:rsidRPr="007560CA">
        <w:t xml:space="preserve">    </w:t>
      </w:r>
      <w:r>
        <w:t xml:space="preserve">                   </w:t>
      </w:r>
      <w:r w:rsidRPr="007560CA">
        <w:t xml:space="preserve">    </w:t>
      </w:r>
      <w:r>
        <w:t xml:space="preserve">                                             </w:t>
      </w:r>
      <w:r w:rsidR="006E3167">
        <w:t>Д.Е.Михлев</w:t>
      </w:r>
    </w:p>
    <w:p w:rsidR="00AF2678" w:rsidRDefault="00AF2678" w:rsidP="00AF2678">
      <w:pPr>
        <w:rPr>
          <w:sz w:val="22"/>
          <w:szCs w:val="22"/>
        </w:rPr>
      </w:pPr>
    </w:p>
    <w:p w:rsidR="00AF2678" w:rsidRPr="00935819" w:rsidRDefault="00AF2678" w:rsidP="00CF5BE2">
      <w:pPr>
        <w:pStyle w:val="Style9"/>
        <w:widowControl/>
        <w:tabs>
          <w:tab w:val="left" w:pos="974"/>
        </w:tabs>
        <w:spacing w:after="946"/>
        <w:ind w:firstLine="0"/>
        <w:rPr>
          <w:rStyle w:val="FontStyle16"/>
          <w:sz w:val="28"/>
          <w:szCs w:val="28"/>
        </w:rPr>
        <w:sectPr w:rsidR="00AF2678" w:rsidRPr="00935819" w:rsidSect="00AF2678">
          <w:type w:val="continuous"/>
          <w:pgSz w:w="11905" w:h="16837"/>
          <w:pgMar w:top="709" w:right="567" w:bottom="1134" w:left="1701" w:header="720" w:footer="720" w:gutter="0"/>
          <w:cols w:space="60"/>
          <w:noEndnote/>
        </w:sectPr>
      </w:pPr>
    </w:p>
    <w:p w:rsidR="00CF5BE2" w:rsidRDefault="00CF5BE2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485B50" w:rsidRDefault="00485B50" w:rsidP="00461271">
      <w:pPr>
        <w:pStyle w:val="Style3"/>
        <w:widowControl/>
        <w:spacing w:line="240" w:lineRule="exact"/>
        <w:jc w:val="both"/>
      </w:pPr>
    </w:p>
    <w:p w:rsidR="0018272D" w:rsidRDefault="0018272D" w:rsidP="00461271">
      <w:pPr>
        <w:pStyle w:val="Style3"/>
        <w:widowControl/>
        <w:spacing w:line="240" w:lineRule="exact"/>
        <w:jc w:val="both"/>
      </w:pPr>
    </w:p>
    <w:p w:rsidR="0018272D" w:rsidRDefault="0018272D" w:rsidP="00461271">
      <w:pPr>
        <w:pStyle w:val="Style3"/>
        <w:widowControl/>
        <w:spacing w:line="240" w:lineRule="exact"/>
        <w:jc w:val="both"/>
      </w:pPr>
    </w:p>
    <w:p w:rsidR="0018272D" w:rsidRDefault="0018272D" w:rsidP="00461271">
      <w:pPr>
        <w:pStyle w:val="Style3"/>
        <w:widowControl/>
        <w:spacing w:line="240" w:lineRule="exact"/>
        <w:jc w:val="both"/>
      </w:pPr>
    </w:p>
    <w:p w:rsidR="0018272D" w:rsidRDefault="0018272D" w:rsidP="00461271">
      <w:pPr>
        <w:pStyle w:val="Style3"/>
        <w:widowControl/>
        <w:spacing w:line="240" w:lineRule="exact"/>
        <w:jc w:val="both"/>
      </w:pPr>
    </w:p>
    <w:p w:rsidR="0018272D" w:rsidRDefault="0018272D" w:rsidP="00461271">
      <w:pPr>
        <w:pStyle w:val="Style3"/>
        <w:widowControl/>
        <w:spacing w:line="240" w:lineRule="exact"/>
        <w:jc w:val="both"/>
      </w:pPr>
    </w:p>
    <w:p w:rsidR="0018272D" w:rsidRDefault="0018272D" w:rsidP="00461271">
      <w:pPr>
        <w:pStyle w:val="Style3"/>
        <w:widowControl/>
        <w:spacing w:line="240" w:lineRule="exact"/>
        <w:jc w:val="both"/>
      </w:pPr>
    </w:p>
    <w:p w:rsidR="006E6260" w:rsidRDefault="006E6260" w:rsidP="00461271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jc w:val="center"/>
      </w:pPr>
      <w:r>
        <w:lastRenderedPageBreak/>
        <w:t>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</w:t>
      </w:r>
      <w:r w:rsidR="00F0586F">
        <w:t xml:space="preserve">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 оказываемые на территории Центрального сельского поселения Белогли</w:t>
      </w:r>
      <w:r w:rsidR="006E3167">
        <w:t>нского района с 1 февраля 2025</w:t>
      </w:r>
      <w:r w:rsidR="00F0586F">
        <w:t xml:space="preserve"> года.</w:t>
      </w:r>
    </w:p>
    <w:p w:rsidR="00F0586F" w:rsidRPr="007560CA" w:rsidRDefault="00F0586F" w:rsidP="00485B50">
      <w:pPr>
        <w:jc w:val="center"/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7295"/>
        <w:gridCol w:w="2065"/>
      </w:tblGrid>
      <w:tr w:rsidR="00485B50" w:rsidRPr="00121F1E" w:rsidTr="00F0586F">
        <w:tc>
          <w:tcPr>
            <w:tcW w:w="927" w:type="dxa"/>
            <w:shd w:val="clear" w:color="auto" w:fill="auto"/>
          </w:tcPr>
          <w:p w:rsidR="00F0586F" w:rsidRDefault="00F0586F" w:rsidP="00563AA4">
            <w:pPr>
              <w:jc w:val="center"/>
            </w:pPr>
          </w:p>
          <w:p w:rsidR="00485B50" w:rsidRPr="00121F1E" w:rsidRDefault="00485B50" w:rsidP="00563AA4">
            <w:pPr>
              <w:jc w:val="center"/>
            </w:pPr>
            <w:r w:rsidRPr="00121F1E">
              <w:t>№ п/п</w:t>
            </w:r>
          </w:p>
        </w:tc>
        <w:tc>
          <w:tcPr>
            <w:tcW w:w="7295" w:type="dxa"/>
            <w:shd w:val="clear" w:color="auto" w:fill="auto"/>
          </w:tcPr>
          <w:p w:rsidR="00485B50" w:rsidRPr="00121F1E" w:rsidRDefault="00485B50" w:rsidP="00563AA4">
            <w:pPr>
              <w:jc w:val="center"/>
            </w:pPr>
          </w:p>
          <w:p w:rsidR="00485B50" w:rsidRPr="00121F1E" w:rsidRDefault="00485B50" w:rsidP="00563AA4">
            <w:pPr>
              <w:jc w:val="center"/>
            </w:pPr>
            <w:r w:rsidRPr="00121F1E">
              <w:t>Наименование услуги</w:t>
            </w:r>
          </w:p>
        </w:tc>
        <w:tc>
          <w:tcPr>
            <w:tcW w:w="2065" w:type="dxa"/>
            <w:shd w:val="clear" w:color="auto" w:fill="auto"/>
          </w:tcPr>
          <w:p w:rsidR="00485B50" w:rsidRPr="00121F1E" w:rsidRDefault="00485B50" w:rsidP="00F0586F">
            <w:pPr>
              <w:jc w:val="center"/>
            </w:pPr>
            <w:r w:rsidRPr="00121F1E">
              <w:t>Стоимость</w:t>
            </w:r>
            <w:r w:rsidR="00F0586F">
              <w:t xml:space="preserve"> услуг</w:t>
            </w:r>
            <w:r w:rsidRPr="00121F1E">
              <w:t>, руб</w:t>
            </w:r>
            <w:r w:rsidR="00F0586F">
              <w:t>лей</w:t>
            </w:r>
          </w:p>
        </w:tc>
      </w:tr>
      <w:tr w:rsidR="006E3167" w:rsidRPr="00121F1E" w:rsidTr="00F0586F">
        <w:tc>
          <w:tcPr>
            <w:tcW w:w="927" w:type="dxa"/>
            <w:shd w:val="clear" w:color="auto" w:fill="auto"/>
          </w:tcPr>
          <w:p w:rsidR="006E3167" w:rsidRPr="00121F1E" w:rsidRDefault="006E3167" w:rsidP="001C3F73">
            <w:pPr>
              <w:jc w:val="center"/>
            </w:pPr>
            <w:r w:rsidRPr="00121F1E">
              <w:t>1</w:t>
            </w:r>
          </w:p>
        </w:tc>
        <w:tc>
          <w:tcPr>
            <w:tcW w:w="7295" w:type="dxa"/>
            <w:shd w:val="clear" w:color="auto" w:fill="auto"/>
          </w:tcPr>
          <w:p w:rsidR="006E3167" w:rsidRPr="00121F1E" w:rsidRDefault="006E3167" w:rsidP="001C3F73">
            <w:pPr>
              <w:jc w:val="both"/>
            </w:pPr>
            <w:r w:rsidRPr="00121F1E">
              <w:t>Оформление документов, необходимых для погребения</w:t>
            </w:r>
          </w:p>
          <w:p w:rsidR="006E3167" w:rsidRPr="00121F1E" w:rsidRDefault="006E3167" w:rsidP="001C3F73">
            <w:pPr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6E3167" w:rsidRPr="00121F1E" w:rsidRDefault="006E3167" w:rsidP="001C3F73">
            <w:pPr>
              <w:spacing w:before="120" w:after="120"/>
              <w:jc w:val="right"/>
            </w:pPr>
            <w:r>
              <w:t>293,61</w:t>
            </w:r>
          </w:p>
        </w:tc>
      </w:tr>
      <w:tr w:rsidR="006E3167" w:rsidRPr="00121F1E" w:rsidTr="00F0586F">
        <w:tc>
          <w:tcPr>
            <w:tcW w:w="927" w:type="dxa"/>
            <w:shd w:val="clear" w:color="auto" w:fill="auto"/>
          </w:tcPr>
          <w:p w:rsidR="006E3167" w:rsidRPr="00121F1E" w:rsidRDefault="006E3167" w:rsidP="001C3F73">
            <w:pPr>
              <w:jc w:val="center"/>
            </w:pPr>
            <w:r>
              <w:t>2</w:t>
            </w:r>
          </w:p>
        </w:tc>
        <w:tc>
          <w:tcPr>
            <w:tcW w:w="7295" w:type="dxa"/>
            <w:shd w:val="clear" w:color="auto" w:fill="auto"/>
          </w:tcPr>
          <w:p w:rsidR="006E3167" w:rsidRPr="00121F1E" w:rsidRDefault="006E3167" w:rsidP="001C3F73">
            <w:pPr>
              <w:jc w:val="both"/>
            </w:pPr>
            <w:r>
              <w:t>Облачение тела</w:t>
            </w:r>
          </w:p>
        </w:tc>
        <w:tc>
          <w:tcPr>
            <w:tcW w:w="2065" w:type="dxa"/>
            <w:shd w:val="clear" w:color="auto" w:fill="auto"/>
          </w:tcPr>
          <w:p w:rsidR="006E3167" w:rsidRDefault="006E3167" w:rsidP="001C3F73">
            <w:pPr>
              <w:spacing w:before="120" w:after="120"/>
              <w:jc w:val="right"/>
            </w:pPr>
            <w:r>
              <w:t>783,65</w:t>
            </w:r>
          </w:p>
        </w:tc>
      </w:tr>
      <w:tr w:rsidR="006E3167" w:rsidRPr="00121F1E" w:rsidTr="00F0586F">
        <w:tc>
          <w:tcPr>
            <w:tcW w:w="927" w:type="dxa"/>
            <w:shd w:val="clear" w:color="auto" w:fill="auto"/>
          </w:tcPr>
          <w:p w:rsidR="006E3167" w:rsidRPr="00121F1E" w:rsidRDefault="006E3167" w:rsidP="001C3F73">
            <w:pPr>
              <w:jc w:val="center"/>
            </w:pPr>
            <w:r>
              <w:t>2</w:t>
            </w:r>
          </w:p>
        </w:tc>
        <w:tc>
          <w:tcPr>
            <w:tcW w:w="7295" w:type="dxa"/>
            <w:shd w:val="clear" w:color="auto" w:fill="auto"/>
          </w:tcPr>
          <w:p w:rsidR="006E3167" w:rsidRPr="00121F1E" w:rsidRDefault="006E3167" w:rsidP="001C3F73">
            <w:pPr>
              <w:jc w:val="both"/>
            </w:pPr>
            <w:r>
              <w:t xml:space="preserve">Предоставление гроба </w:t>
            </w:r>
          </w:p>
        </w:tc>
        <w:tc>
          <w:tcPr>
            <w:tcW w:w="2065" w:type="dxa"/>
            <w:shd w:val="clear" w:color="auto" w:fill="auto"/>
          </w:tcPr>
          <w:p w:rsidR="006E3167" w:rsidRPr="00121F1E" w:rsidRDefault="006E3167" w:rsidP="001C3F73">
            <w:pPr>
              <w:spacing w:before="120" w:after="120"/>
              <w:jc w:val="right"/>
            </w:pPr>
            <w:r>
              <w:t>3095,51</w:t>
            </w:r>
          </w:p>
        </w:tc>
      </w:tr>
      <w:tr w:rsidR="006E3167" w:rsidRPr="00121F1E" w:rsidTr="00F0586F">
        <w:tc>
          <w:tcPr>
            <w:tcW w:w="927" w:type="dxa"/>
            <w:shd w:val="clear" w:color="auto" w:fill="auto"/>
          </w:tcPr>
          <w:p w:rsidR="006E3167" w:rsidRPr="00121F1E" w:rsidRDefault="006E3167" w:rsidP="001C3F73">
            <w:pPr>
              <w:jc w:val="center"/>
            </w:pPr>
            <w:r w:rsidRPr="00121F1E">
              <w:t>3</w:t>
            </w:r>
          </w:p>
        </w:tc>
        <w:tc>
          <w:tcPr>
            <w:tcW w:w="7295" w:type="dxa"/>
            <w:shd w:val="clear" w:color="auto" w:fill="auto"/>
          </w:tcPr>
          <w:p w:rsidR="006E3167" w:rsidRPr="00121F1E" w:rsidRDefault="006E3167" w:rsidP="001C3F73">
            <w:pPr>
              <w:jc w:val="both"/>
            </w:pPr>
            <w:r w:rsidRPr="00121F1E">
              <w:t>Пе</w:t>
            </w:r>
            <w:r>
              <w:t>ревозка умершего на кладбище (</w:t>
            </w:r>
            <w:r w:rsidRPr="00121F1E">
              <w:t xml:space="preserve"> </w:t>
            </w:r>
            <w:r>
              <w:t>в крематорий)</w:t>
            </w:r>
          </w:p>
        </w:tc>
        <w:tc>
          <w:tcPr>
            <w:tcW w:w="2065" w:type="dxa"/>
            <w:shd w:val="clear" w:color="auto" w:fill="auto"/>
          </w:tcPr>
          <w:p w:rsidR="006E3167" w:rsidRPr="00121F1E" w:rsidRDefault="006E3167" w:rsidP="001C3F73">
            <w:pPr>
              <w:spacing w:before="120" w:after="120"/>
              <w:jc w:val="right"/>
            </w:pPr>
            <w:r>
              <w:t>2049,15</w:t>
            </w:r>
          </w:p>
        </w:tc>
      </w:tr>
      <w:tr w:rsidR="006E3167" w:rsidRPr="00121F1E" w:rsidTr="00F0586F">
        <w:tc>
          <w:tcPr>
            <w:tcW w:w="927" w:type="dxa"/>
            <w:shd w:val="clear" w:color="auto" w:fill="auto"/>
          </w:tcPr>
          <w:p w:rsidR="006E3167" w:rsidRPr="00121F1E" w:rsidRDefault="006E3167" w:rsidP="001C3F73">
            <w:pPr>
              <w:jc w:val="center"/>
            </w:pPr>
            <w:r w:rsidRPr="00121F1E">
              <w:t>4</w:t>
            </w:r>
          </w:p>
        </w:tc>
        <w:tc>
          <w:tcPr>
            <w:tcW w:w="7295" w:type="dxa"/>
            <w:shd w:val="clear" w:color="auto" w:fill="auto"/>
          </w:tcPr>
          <w:p w:rsidR="006E3167" w:rsidRPr="00121F1E" w:rsidRDefault="006E3167" w:rsidP="001C3F73">
            <w:pPr>
              <w:jc w:val="both"/>
            </w:pPr>
            <w:r>
              <w:t xml:space="preserve">Погребение </w:t>
            </w:r>
          </w:p>
          <w:p w:rsidR="006E3167" w:rsidRPr="00121F1E" w:rsidRDefault="006E3167" w:rsidP="001C3F73">
            <w:pPr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6E3167" w:rsidRPr="00121F1E" w:rsidRDefault="006E3167" w:rsidP="001C3F73">
            <w:pPr>
              <w:spacing w:before="120" w:after="120"/>
              <w:jc w:val="right"/>
            </w:pPr>
            <w:r>
              <w:t>2943,45</w:t>
            </w:r>
          </w:p>
        </w:tc>
      </w:tr>
      <w:tr w:rsidR="006E3167" w:rsidRPr="00121F1E" w:rsidTr="00F0586F">
        <w:tc>
          <w:tcPr>
            <w:tcW w:w="927" w:type="dxa"/>
            <w:shd w:val="clear" w:color="auto" w:fill="auto"/>
          </w:tcPr>
          <w:p w:rsidR="006E3167" w:rsidRPr="00121F1E" w:rsidRDefault="006E3167" w:rsidP="001C3F73">
            <w:pPr>
              <w:jc w:val="center"/>
            </w:pPr>
          </w:p>
        </w:tc>
        <w:tc>
          <w:tcPr>
            <w:tcW w:w="7295" w:type="dxa"/>
            <w:shd w:val="clear" w:color="auto" w:fill="auto"/>
          </w:tcPr>
          <w:p w:rsidR="006E3167" w:rsidRPr="00121F1E" w:rsidRDefault="006E3167" w:rsidP="001C3F73">
            <w:pPr>
              <w:jc w:val="both"/>
              <w:rPr>
                <w:b/>
              </w:rPr>
            </w:pPr>
            <w:r w:rsidRPr="00121F1E">
              <w:rPr>
                <w:b/>
              </w:rPr>
              <w:t xml:space="preserve">ИТОГО </w:t>
            </w:r>
            <w:r>
              <w:rPr>
                <w:b/>
              </w:rPr>
              <w:t>:</w:t>
            </w:r>
          </w:p>
        </w:tc>
        <w:tc>
          <w:tcPr>
            <w:tcW w:w="2065" w:type="dxa"/>
            <w:shd w:val="clear" w:color="auto" w:fill="auto"/>
          </w:tcPr>
          <w:p w:rsidR="006E3167" w:rsidRPr="00121F1E" w:rsidRDefault="006E3167" w:rsidP="001C3F73">
            <w:pPr>
              <w:jc w:val="right"/>
            </w:pPr>
            <w:r>
              <w:t>9165,37</w:t>
            </w:r>
          </w:p>
        </w:tc>
      </w:tr>
    </w:tbl>
    <w:p w:rsidR="00485B50" w:rsidRPr="007560CA" w:rsidRDefault="00485B50" w:rsidP="00485B50">
      <w:pPr>
        <w:jc w:val="both"/>
      </w:pPr>
    </w:p>
    <w:p w:rsidR="00485B50" w:rsidRDefault="00485B50" w:rsidP="00485B50">
      <w:pPr>
        <w:jc w:val="both"/>
      </w:pPr>
    </w:p>
    <w:p w:rsidR="00485B50" w:rsidRPr="007560CA" w:rsidRDefault="00485B50" w:rsidP="00485B50">
      <w:pPr>
        <w:jc w:val="both"/>
      </w:pPr>
    </w:p>
    <w:p w:rsidR="00485B50" w:rsidRPr="007560CA" w:rsidRDefault="006E3167" w:rsidP="00485B50">
      <w:pPr>
        <w:ind w:left="-360"/>
        <w:jc w:val="both"/>
      </w:pPr>
      <w:r>
        <w:t>Глава</w:t>
      </w:r>
      <w:r w:rsidR="00485B50">
        <w:t xml:space="preserve"> Центрального</w:t>
      </w:r>
      <w:r w:rsidR="00485B50" w:rsidRPr="007560CA">
        <w:t xml:space="preserve"> сельского поселения</w:t>
      </w:r>
    </w:p>
    <w:p w:rsidR="00485B50" w:rsidRPr="007560CA" w:rsidRDefault="00485B50" w:rsidP="00485B50">
      <w:pPr>
        <w:ind w:left="-360"/>
        <w:jc w:val="both"/>
      </w:pPr>
      <w:r>
        <w:t xml:space="preserve">Белоглинского </w:t>
      </w:r>
      <w:r w:rsidRPr="007560CA">
        <w:t xml:space="preserve">района               </w:t>
      </w:r>
      <w:r>
        <w:t xml:space="preserve">              </w:t>
      </w:r>
      <w:r w:rsidRPr="007560CA">
        <w:t xml:space="preserve">    </w:t>
      </w:r>
      <w:r>
        <w:t xml:space="preserve">                   </w:t>
      </w:r>
      <w:r w:rsidRPr="007560CA">
        <w:t xml:space="preserve">    </w:t>
      </w:r>
      <w:r>
        <w:t xml:space="preserve">                         </w:t>
      </w:r>
      <w:r w:rsidR="006E3167">
        <w:t xml:space="preserve">                    Д.Е.Михлев</w:t>
      </w:r>
    </w:p>
    <w:p w:rsidR="00485B50" w:rsidRDefault="00485B50" w:rsidP="00485B50">
      <w:pPr>
        <w:rPr>
          <w:sz w:val="22"/>
          <w:szCs w:val="22"/>
        </w:rPr>
      </w:pPr>
    </w:p>
    <w:p w:rsidR="00485B50" w:rsidRPr="00935819" w:rsidRDefault="00485B50" w:rsidP="00485B50">
      <w:pPr>
        <w:pStyle w:val="Style9"/>
        <w:widowControl/>
        <w:tabs>
          <w:tab w:val="left" w:pos="974"/>
        </w:tabs>
        <w:spacing w:after="946"/>
        <w:ind w:firstLine="0"/>
        <w:rPr>
          <w:rStyle w:val="FontStyle16"/>
          <w:sz w:val="28"/>
          <w:szCs w:val="28"/>
        </w:rPr>
        <w:sectPr w:rsidR="00485B50" w:rsidRPr="00935819" w:rsidSect="00AF2678">
          <w:type w:val="continuous"/>
          <w:pgSz w:w="11905" w:h="16837"/>
          <w:pgMar w:top="709" w:right="567" w:bottom="1134" w:left="1701" w:header="720" w:footer="720" w:gutter="0"/>
          <w:cols w:space="60"/>
          <w:noEndnote/>
        </w:sectPr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Default="00485B50" w:rsidP="00485B50">
      <w:pPr>
        <w:pStyle w:val="Style3"/>
        <w:widowControl/>
        <w:spacing w:line="240" w:lineRule="exact"/>
        <w:jc w:val="both"/>
      </w:pPr>
    </w:p>
    <w:p w:rsidR="00485B50" w:rsidRPr="00935819" w:rsidRDefault="00485B50" w:rsidP="00461271">
      <w:pPr>
        <w:pStyle w:val="Style3"/>
        <w:widowControl/>
        <w:spacing w:line="240" w:lineRule="exact"/>
        <w:jc w:val="both"/>
      </w:pPr>
    </w:p>
    <w:sectPr w:rsidR="00485B50" w:rsidRPr="00935819" w:rsidSect="00DB7AB7">
      <w:type w:val="continuous"/>
      <w:pgSz w:w="11905" w:h="16837"/>
      <w:pgMar w:top="2418" w:right="1438" w:bottom="1440" w:left="1337" w:header="720" w:footer="720" w:gutter="0"/>
      <w:cols w:num="2" w:space="720" w:equalWidth="0">
        <w:col w:w="3907" w:space="3758"/>
        <w:col w:w="146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4B" w:rsidRDefault="002C664B">
      <w:r>
        <w:separator/>
      </w:r>
    </w:p>
  </w:endnote>
  <w:endnote w:type="continuationSeparator" w:id="0">
    <w:p w:rsidR="002C664B" w:rsidRDefault="002C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4B" w:rsidRDefault="002C664B">
      <w:r>
        <w:separator/>
      </w:r>
    </w:p>
  </w:footnote>
  <w:footnote w:type="continuationSeparator" w:id="0">
    <w:p w:rsidR="002C664B" w:rsidRDefault="002C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050A"/>
    <w:multiLevelType w:val="singleLevel"/>
    <w:tmpl w:val="E63641E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19"/>
    <w:rsid w:val="0000301B"/>
    <w:rsid w:val="00037715"/>
    <w:rsid w:val="00076369"/>
    <w:rsid w:val="000B13DA"/>
    <w:rsid w:val="000C4326"/>
    <w:rsid w:val="000D0E1C"/>
    <w:rsid w:val="00176021"/>
    <w:rsid w:val="0018272D"/>
    <w:rsid w:val="00197BB8"/>
    <w:rsid w:val="001B2DA9"/>
    <w:rsid w:val="0029140A"/>
    <w:rsid w:val="00297AE7"/>
    <w:rsid w:val="002C664B"/>
    <w:rsid w:val="002E2E39"/>
    <w:rsid w:val="002F3EE1"/>
    <w:rsid w:val="00314399"/>
    <w:rsid w:val="00321221"/>
    <w:rsid w:val="00354267"/>
    <w:rsid w:val="00354422"/>
    <w:rsid w:val="0037267E"/>
    <w:rsid w:val="003E198D"/>
    <w:rsid w:val="003F0D2A"/>
    <w:rsid w:val="00407AC4"/>
    <w:rsid w:val="0041026D"/>
    <w:rsid w:val="00411E5F"/>
    <w:rsid w:val="00461271"/>
    <w:rsid w:val="00485B50"/>
    <w:rsid w:val="004C0219"/>
    <w:rsid w:val="004D7D28"/>
    <w:rsid w:val="00523466"/>
    <w:rsid w:val="00537DDA"/>
    <w:rsid w:val="0055034B"/>
    <w:rsid w:val="005B2BED"/>
    <w:rsid w:val="005C55DB"/>
    <w:rsid w:val="006143AC"/>
    <w:rsid w:val="006737C7"/>
    <w:rsid w:val="006772D2"/>
    <w:rsid w:val="006923A7"/>
    <w:rsid w:val="006E1970"/>
    <w:rsid w:val="006E3167"/>
    <w:rsid w:val="006E6260"/>
    <w:rsid w:val="00713368"/>
    <w:rsid w:val="007134CE"/>
    <w:rsid w:val="007715A8"/>
    <w:rsid w:val="00775735"/>
    <w:rsid w:val="007A12A3"/>
    <w:rsid w:val="007C7FC4"/>
    <w:rsid w:val="007D76CA"/>
    <w:rsid w:val="007E43A8"/>
    <w:rsid w:val="00861913"/>
    <w:rsid w:val="00864B76"/>
    <w:rsid w:val="00867126"/>
    <w:rsid w:val="008B6A7F"/>
    <w:rsid w:val="008C0207"/>
    <w:rsid w:val="008C33B9"/>
    <w:rsid w:val="008E41D6"/>
    <w:rsid w:val="00907D27"/>
    <w:rsid w:val="00935819"/>
    <w:rsid w:val="00962338"/>
    <w:rsid w:val="00975350"/>
    <w:rsid w:val="00A05159"/>
    <w:rsid w:val="00A30690"/>
    <w:rsid w:val="00A651CF"/>
    <w:rsid w:val="00AB4685"/>
    <w:rsid w:val="00AF2678"/>
    <w:rsid w:val="00B13A94"/>
    <w:rsid w:val="00B33543"/>
    <w:rsid w:val="00B37FFA"/>
    <w:rsid w:val="00B70FBC"/>
    <w:rsid w:val="00BB7E91"/>
    <w:rsid w:val="00BC05F4"/>
    <w:rsid w:val="00BC1146"/>
    <w:rsid w:val="00C04525"/>
    <w:rsid w:val="00C574D7"/>
    <w:rsid w:val="00C65E84"/>
    <w:rsid w:val="00CA5980"/>
    <w:rsid w:val="00CF2E33"/>
    <w:rsid w:val="00CF5BE2"/>
    <w:rsid w:val="00D25AC8"/>
    <w:rsid w:val="00D42E8E"/>
    <w:rsid w:val="00D5193A"/>
    <w:rsid w:val="00D72A53"/>
    <w:rsid w:val="00D7438E"/>
    <w:rsid w:val="00D96686"/>
    <w:rsid w:val="00DB7AB7"/>
    <w:rsid w:val="00E02309"/>
    <w:rsid w:val="00E12A19"/>
    <w:rsid w:val="00E34737"/>
    <w:rsid w:val="00E477F2"/>
    <w:rsid w:val="00E6254C"/>
    <w:rsid w:val="00E735D4"/>
    <w:rsid w:val="00EB04E6"/>
    <w:rsid w:val="00EC7970"/>
    <w:rsid w:val="00ED0B2A"/>
    <w:rsid w:val="00F0586F"/>
    <w:rsid w:val="00F074B2"/>
    <w:rsid w:val="00F20A79"/>
    <w:rsid w:val="00F4552C"/>
    <w:rsid w:val="00F50DA4"/>
    <w:rsid w:val="00F64B5F"/>
    <w:rsid w:val="00F66048"/>
    <w:rsid w:val="00FD21E8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72183"/>
  <w15:docId w15:val="{46027717-62D7-4384-A9C1-A197C53A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B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B7AB7"/>
  </w:style>
  <w:style w:type="paragraph" w:customStyle="1" w:styleId="Style2">
    <w:name w:val="Style2"/>
    <w:basedOn w:val="a"/>
    <w:rsid w:val="00DB7AB7"/>
    <w:pPr>
      <w:spacing w:line="317" w:lineRule="exact"/>
      <w:jc w:val="center"/>
    </w:pPr>
  </w:style>
  <w:style w:type="paragraph" w:customStyle="1" w:styleId="Style3">
    <w:name w:val="Style3"/>
    <w:basedOn w:val="a"/>
    <w:rsid w:val="00DB7AB7"/>
  </w:style>
  <w:style w:type="paragraph" w:customStyle="1" w:styleId="Style4">
    <w:name w:val="Style4"/>
    <w:basedOn w:val="a"/>
    <w:rsid w:val="00DB7AB7"/>
  </w:style>
  <w:style w:type="paragraph" w:customStyle="1" w:styleId="Style5">
    <w:name w:val="Style5"/>
    <w:basedOn w:val="a"/>
    <w:rsid w:val="00DB7AB7"/>
  </w:style>
  <w:style w:type="paragraph" w:customStyle="1" w:styleId="Style6">
    <w:name w:val="Style6"/>
    <w:basedOn w:val="a"/>
    <w:rsid w:val="00DB7AB7"/>
    <w:pPr>
      <w:spacing w:line="322" w:lineRule="exact"/>
      <w:ind w:firstLine="331"/>
    </w:pPr>
  </w:style>
  <w:style w:type="paragraph" w:customStyle="1" w:styleId="Style7">
    <w:name w:val="Style7"/>
    <w:basedOn w:val="a"/>
    <w:rsid w:val="00DB7AB7"/>
  </w:style>
  <w:style w:type="paragraph" w:customStyle="1" w:styleId="Style8">
    <w:name w:val="Style8"/>
    <w:basedOn w:val="a"/>
    <w:rsid w:val="00DB7AB7"/>
    <w:pPr>
      <w:spacing w:line="317" w:lineRule="exact"/>
      <w:ind w:firstLine="672"/>
      <w:jc w:val="both"/>
    </w:pPr>
  </w:style>
  <w:style w:type="paragraph" w:customStyle="1" w:styleId="Style9">
    <w:name w:val="Style9"/>
    <w:basedOn w:val="a"/>
    <w:rsid w:val="00DB7AB7"/>
    <w:pPr>
      <w:spacing w:line="317" w:lineRule="exact"/>
      <w:ind w:firstLine="691"/>
      <w:jc w:val="both"/>
    </w:pPr>
  </w:style>
  <w:style w:type="paragraph" w:customStyle="1" w:styleId="Style10">
    <w:name w:val="Style10"/>
    <w:basedOn w:val="a"/>
    <w:rsid w:val="00DB7AB7"/>
    <w:pPr>
      <w:spacing w:line="312" w:lineRule="exact"/>
    </w:pPr>
  </w:style>
  <w:style w:type="character" w:customStyle="1" w:styleId="FontStyle12">
    <w:name w:val="Font Style12"/>
    <w:rsid w:val="00DB7AB7"/>
    <w:rPr>
      <w:rFonts w:ascii="Times New Roman" w:hAnsi="Times New Roman" w:cs="Times New Roman"/>
      <w:b/>
      <w:bCs/>
      <w:smallCaps/>
      <w:spacing w:val="20"/>
      <w:sz w:val="26"/>
      <w:szCs w:val="26"/>
    </w:rPr>
  </w:style>
  <w:style w:type="character" w:customStyle="1" w:styleId="FontStyle13">
    <w:name w:val="Font Style13"/>
    <w:rsid w:val="00DB7AB7"/>
    <w:rPr>
      <w:rFonts w:ascii="Impact" w:hAnsi="Impact" w:cs="Impact"/>
      <w:i/>
      <w:iCs/>
      <w:sz w:val="20"/>
      <w:szCs w:val="20"/>
    </w:rPr>
  </w:style>
  <w:style w:type="character" w:customStyle="1" w:styleId="FontStyle14">
    <w:name w:val="Font Style14"/>
    <w:rsid w:val="00DB7AB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rsid w:val="00DB7AB7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DB7AB7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Hyperlink"/>
    <w:rsid w:val="00DB7AB7"/>
    <w:rPr>
      <w:color w:val="000080"/>
      <w:u w:val="single"/>
    </w:rPr>
  </w:style>
  <w:style w:type="paragraph" w:styleId="a4">
    <w:name w:val="Balloon Text"/>
    <w:basedOn w:val="a"/>
    <w:semiHidden/>
    <w:rsid w:val="00CF5B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1E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"/>
    <w:link w:val="a7"/>
    <w:rsid w:val="00197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97BB8"/>
    <w:rPr>
      <w:sz w:val="24"/>
      <w:szCs w:val="24"/>
    </w:rPr>
  </w:style>
  <w:style w:type="paragraph" w:styleId="a8">
    <w:name w:val="footer"/>
    <w:basedOn w:val="a"/>
    <w:link w:val="a9"/>
    <w:rsid w:val="00197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97BB8"/>
    <w:rPr>
      <w:sz w:val="24"/>
      <w:szCs w:val="24"/>
    </w:rPr>
  </w:style>
  <w:style w:type="paragraph" w:styleId="aa">
    <w:name w:val="Title"/>
    <w:basedOn w:val="a"/>
    <w:next w:val="a"/>
    <w:link w:val="ab"/>
    <w:qFormat/>
    <w:rsid w:val="00182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rsid w:val="0018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44B6-F4EE-46C8-8201-A97B024E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Пользователь</dc:creator>
  <cp:keywords/>
  <cp:lastModifiedBy>Оля</cp:lastModifiedBy>
  <cp:revision>4</cp:revision>
  <cp:lastPrinted>2025-02-07T05:44:00Z</cp:lastPrinted>
  <dcterms:created xsi:type="dcterms:W3CDTF">2025-02-03T12:15:00Z</dcterms:created>
  <dcterms:modified xsi:type="dcterms:W3CDTF">2025-02-07T05:44:00Z</dcterms:modified>
</cp:coreProperties>
</file>